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A38" w:rsidRPr="00EC1A38" w:rsidRDefault="00EC1A38" w:rsidP="00EC1A38">
      <w:pPr>
        <w:jc w:val="center"/>
        <w:rPr>
          <w:rFonts w:asciiTheme="minorEastAsia" w:hAnsiTheme="minorEastAsia" w:hint="eastAsia"/>
          <w:b/>
          <w:sz w:val="44"/>
          <w:szCs w:val="44"/>
        </w:rPr>
      </w:pPr>
      <w:r w:rsidRPr="00EC1A38">
        <w:rPr>
          <w:rFonts w:asciiTheme="minorEastAsia" w:hAnsiTheme="minorEastAsia" w:hint="eastAsia"/>
          <w:b/>
          <w:sz w:val="44"/>
          <w:szCs w:val="44"/>
        </w:rPr>
        <w:t>农安县医疗保障局行政检查流程图</w:t>
      </w:r>
    </w:p>
    <w:p w:rsidR="002700DC" w:rsidRDefault="00937D3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.6pt;margin-top:327.95pt;width:70.25pt;height:25.4pt;z-index:251679744;mso-width-relative:margin;mso-height-relative:margin">
            <v:textbox style="mso-next-textbox:#_x0000_s1044">
              <w:txbxContent>
                <w:p w:rsidR="00937D35" w:rsidRDefault="002700DC" w:rsidP="00937D35">
                  <w:pPr>
                    <w:jc w:val="center"/>
                  </w:pPr>
                  <w:r>
                    <w:rPr>
                      <w:rFonts w:hint="eastAsia"/>
                    </w:rPr>
                    <w:t>保存证据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3" type="#_x0000_t202" style="position:absolute;left:0;text-align:left;margin-left:275.7pt;margin-top:387.05pt;width:39.8pt;height:25.4pt;z-index:251678720;mso-width-relative:margin;mso-height-relative:margin">
            <v:textbox>
              <w:txbxContent>
                <w:p w:rsidR="00937D35" w:rsidRDefault="00937D35" w:rsidP="00937D35">
                  <w:pPr>
                    <w:jc w:val="center"/>
                  </w:pPr>
                  <w:r>
                    <w:rPr>
                      <w:rFonts w:hint="eastAsia"/>
                    </w:rPr>
                    <w:t>归档</w:t>
                  </w:r>
                </w:p>
              </w:txbxContent>
            </v:textbox>
          </v:shape>
        </w:pict>
      </w:r>
      <w:r w:rsidRPr="00937D35">
        <w:rPr>
          <w:rFonts w:ascii="仿宋" w:eastAsia="仿宋" w:hAnsi="仿宋"/>
          <w:noProof/>
          <w:sz w:val="32"/>
          <w:szCs w:val="32"/>
        </w:rPr>
        <w:pict>
          <v:shape id="_x0000_s1042" type="#_x0000_t202" style="position:absolute;left:0;text-align:left;margin-left:161.15pt;margin-top:381.2pt;width:74.85pt;height:39.75pt;z-index:251677696;mso-width-relative:margin;mso-height-relative:margin">
            <v:textbox>
              <w:txbxContent>
                <w:p w:rsidR="00937D35" w:rsidRPr="00937D35" w:rsidRDefault="00937D35">
                  <w:pPr>
                    <w:rPr>
                      <w:w w:val="90"/>
                    </w:rPr>
                  </w:pPr>
                  <w:r w:rsidRPr="00937D35">
                    <w:rPr>
                      <w:w w:val="90"/>
                    </w:rPr>
                    <w:t>按照规定的日期进行复查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1" type="#_x0000_t202" style="position:absolute;left:0;text-align:left;margin-left:168pt;margin-top:328.55pt;width:62.85pt;height:21.55pt;z-index:251675648;mso-width-relative:margin;mso-height-relative:margin">
            <v:textbox>
              <w:txbxContent>
                <w:p w:rsidR="001931C6" w:rsidRDefault="001931C6" w:rsidP="001931C6">
                  <w:pPr>
                    <w:jc w:val="center"/>
                  </w:pPr>
                  <w:r>
                    <w:rPr>
                      <w:rFonts w:hint="eastAsia"/>
                    </w:rPr>
                    <w:t>责令</w:t>
                  </w:r>
                  <w:r w:rsidR="002700DC">
                    <w:rPr>
                      <w:rFonts w:hint="eastAsia"/>
                    </w:rPr>
                    <w:t>改正</w:t>
                  </w:r>
                </w:p>
              </w:txbxContent>
            </v:textbox>
          </v:shape>
        </w:pict>
      </w:r>
      <w:r w:rsidR="001931C6">
        <w:rPr>
          <w:rFonts w:ascii="仿宋" w:eastAsia="仿宋" w:hAnsi="仿宋"/>
          <w:noProof/>
          <w:sz w:val="32"/>
          <w:szCs w:val="32"/>
        </w:rPr>
        <w:pict>
          <v:shape id="_x0000_s1039" type="#_x0000_t202" style="position:absolute;left:0;text-align:left;margin-left:86.05pt;margin-top:270.35pt;width:79.55pt;height:25.4pt;z-index:251673600;mso-width-relative:margin;mso-height-relative:margin">
            <v:textbox>
              <w:txbxContent>
                <w:p w:rsidR="001533C3" w:rsidRDefault="001931C6" w:rsidP="001533C3"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40" type="#_x0000_t202" style="position:absolute;left:0;text-align:left;margin-left:169.2pt;margin-top:270.35pt;width:80.6pt;height:25.4pt;z-index:251674624;mso-width-relative:margin;mso-height-relative:margin">
            <v:textbox>
              <w:txbxContent>
                <w:p w:rsidR="001533C3" w:rsidRDefault="001931C6" w:rsidP="001533C3">
                  <w:pPr>
                    <w:jc w:val="center"/>
                  </w:pPr>
                  <w:r>
                    <w:rPr>
                      <w:rFonts w:hint="eastAsia"/>
                    </w:rPr>
                    <w:t>制作检查笔录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8" type="#_x0000_t202" style="position:absolute;left:0;text-align:left;margin-left:8.2pt;margin-top:270.35pt;width:70.25pt;height:25.4pt;z-index:251672576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请求报批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3" type="#_x0000_t202" style="position:absolute;left:0;text-align:left;margin-left:275.7pt;margin-top:150.8pt;width:98.6pt;height:22.5pt;z-index:251667456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未发现违法</w:t>
                  </w:r>
                  <w:r>
                    <w:t>行为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2" type="#_x0000_t202" style="position:absolute;left:0;text-align:left;margin-left:86.05pt;margin-top:150.8pt;width:80.05pt;height:22.5pt;z-index:251666432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发现违法</w:t>
                  </w:r>
                  <w:r>
                    <w:t>行为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7" type="#_x0000_t202" style="position:absolute;left:0;text-align:left;margin-left:272.7pt;margin-top:195.15pt;width:104.45pt;height:41.5pt;z-index:251671552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制作检查笔录，说明检查结论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6" type="#_x0000_t202" style="position:absolute;left:0;text-align:left;margin-left:169.2pt;margin-top:195.15pt;width:80.6pt;height:41.5pt;z-index:251670528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依法应当责令改正的行为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5" type="#_x0000_t202" style="position:absolute;left:0;text-align:left;margin-left:85pt;margin-top:195.15pt;width:80.6pt;height:41.5pt;z-index:251669504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应当进行行政</w:t>
                  </w:r>
                  <w:r>
                    <w:t>处罚的行为</w:t>
                  </w:r>
                </w:p>
              </w:txbxContent>
            </v:textbox>
          </v:shape>
        </w:pict>
      </w:r>
      <w:r w:rsidR="001533C3">
        <w:rPr>
          <w:rFonts w:ascii="仿宋" w:eastAsia="仿宋" w:hAnsi="仿宋"/>
          <w:noProof/>
          <w:sz w:val="32"/>
          <w:szCs w:val="32"/>
        </w:rPr>
        <w:pict>
          <v:shape id="_x0000_s1034" type="#_x0000_t202" style="position:absolute;left:0;text-align:left;margin-left:6.4pt;margin-top:195.15pt;width:74.2pt;height:41.5pt;z-index:251668480;mso-width-relative:margin;mso-height-relative:margin">
            <v:textbox>
              <w:txbxContent>
                <w:p w:rsidR="001533C3" w:rsidRDefault="001533C3" w:rsidP="001533C3">
                  <w:pPr>
                    <w:jc w:val="center"/>
                  </w:pPr>
                  <w:r>
                    <w:rPr>
                      <w:rFonts w:hint="eastAsia"/>
                    </w:rPr>
                    <w:t>发现</w:t>
                  </w:r>
                  <w:r>
                    <w:t>日后难以取证的证据</w:t>
                  </w:r>
                </w:p>
              </w:txbxContent>
            </v:textbox>
          </v:shape>
        </w:pict>
      </w:r>
      <w:r w:rsidR="00EC1A38">
        <w:rPr>
          <w:rFonts w:ascii="仿宋" w:eastAsia="仿宋" w:hAnsi="仿宋"/>
          <w:noProof/>
          <w:sz w:val="32"/>
          <w:szCs w:val="32"/>
        </w:rPr>
        <w:pict>
          <v:shape id="_x0000_s1031" type="#_x0000_t202" style="position:absolute;left:0;text-align:left;margin-left:185.35pt;margin-top:103.7pt;width:70.25pt;height:25.4pt;z-index:251665408;mso-width-relative:margin;mso-height-relative:margin">
            <v:textbox>
              <w:txbxContent>
                <w:p w:rsidR="00EC1A38" w:rsidRDefault="00EC1A38" w:rsidP="00EC1A38">
                  <w:pPr>
                    <w:jc w:val="center"/>
                  </w:pPr>
                  <w:r>
                    <w:rPr>
                      <w:rFonts w:hint="eastAsia"/>
                    </w:rPr>
                    <w:t>现场检查</w:t>
                  </w:r>
                </w:p>
              </w:txbxContent>
            </v:textbox>
          </v:shape>
        </w:pict>
      </w:r>
      <w:r w:rsidR="00EC1A38"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78.05pt;margin-top:51.2pt;width:0;height:11.45pt;z-index:251664384" o:connectortype="straight">
            <v:stroke endarrow="block"/>
          </v:shape>
        </w:pict>
      </w:r>
      <w:r w:rsidR="00EC1A38">
        <w:rPr>
          <w:rFonts w:ascii="仿宋" w:eastAsia="仿宋" w:hAnsi="仿宋"/>
          <w:noProof/>
          <w:sz w:val="32"/>
          <w:szCs w:val="32"/>
        </w:rPr>
        <w:pict>
          <v:shape id="_x0000_s1029" type="#_x0000_t202" style="position:absolute;left:0;text-align:left;margin-left:38.05pt;margin-top:63.85pt;width:331.6pt;height:23.05pt;z-index:251663360;mso-width-relative:margin;mso-height-relative:margin">
            <v:textbox>
              <w:txbxContent>
                <w:p w:rsidR="00EC1A38" w:rsidRDefault="00EC1A38" w:rsidP="00EC1A38">
                  <w:pPr>
                    <w:jc w:val="center"/>
                  </w:pPr>
                  <w:r>
                    <w:rPr>
                      <w:rFonts w:hint="eastAsia"/>
                    </w:rPr>
                    <w:t>检查人员两人以上，出示证件，说明来意，告知相对人权利和义务</w:t>
                  </w:r>
                </w:p>
              </w:txbxContent>
            </v:textbox>
          </v:shape>
        </w:pict>
      </w:r>
      <w:r w:rsidR="00EC1A38">
        <w:rPr>
          <w:rFonts w:ascii="仿宋" w:eastAsia="仿宋" w:hAnsi="仿宋"/>
          <w:noProof/>
          <w:sz w:val="32"/>
          <w:szCs w:val="32"/>
        </w:rPr>
        <w:pict>
          <v:shape id="_x0000_s1028" type="#_x0000_t202" style="position:absolute;left:0;text-align:left;margin-left:224pt;margin-top:13.8pt;width:101.85pt;height:35.15pt;z-index:251662336;mso-width-relative:margin;mso-height-relative:margin">
            <v:textbox>
              <w:txbxContent>
                <w:p w:rsidR="00EC1A38" w:rsidRDefault="00EC1A38" w:rsidP="00EC1A38">
                  <w:pPr>
                    <w:jc w:val="center"/>
                  </w:pPr>
                  <w:r>
                    <w:rPr>
                      <w:rFonts w:hint="eastAsia"/>
                    </w:rPr>
                    <w:t>进入</w:t>
                  </w:r>
                  <w:r>
                    <w:t>受检现场</w:t>
                  </w:r>
                </w:p>
              </w:txbxContent>
            </v:textbox>
          </v:shape>
        </w:pict>
      </w:r>
      <w:r w:rsidR="00EC1A38">
        <w:rPr>
          <w:rFonts w:ascii="仿宋" w:eastAsia="仿宋" w:hAnsi="仿宋"/>
          <w:noProof/>
          <w:sz w:val="32"/>
          <w:szCs w:val="32"/>
        </w:rPr>
        <w:pict>
          <v:shape id="_x0000_s1027" type="#_x0000_t32" style="position:absolute;left:0;text-align:left;margin-left:180.7pt;margin-top:32.85pt;width:37.45pt;height:0;z-index:251661312" o:connectortype="straight">
            <v:stroke endarrow="block"/>
          </v:shape>
        </w:pict>
      </w:r>
      <w:r w:rsidR="00EC1A38" w:rsidRPr="00EC1A38">
        <w:rPr>
          <w:rFonts w:ascii="仿宋" w:eastAsia="仿宋" w:hAnsi="仿宋"/>
          <w:noProof/>
          <w:sz w:val="32"/>
          <w:szCs w:val="32"/>
        </w:rPr>
        <w:pict>
          <v:shape id="_x0000_s1026" type="#_x0000_t202" style="position:absolute;left:0;text-align:left;margin-left:38.05pt;margin-top:13.8pt;width:135.2pt;height:38.6pt;z-index:251660288;mso-width-relative:margin;mso-height-relative:margin">
            <v:textbox>
              <w:txbxContent>
                <w:p w:rsidR="00EC1A38" w:rsidRDefault="00EC1A38" w:rsidP="00EC1A38">
                  <w:pPr>
                    <w:jc w:val="center"/>
                  </w:pPr>
                  <w:r>
                    <w:t>检查准备工作：确定检查内容、方式和时间</w:t>
                  </w:r>
                </w:p>
              </w:txbxContent>
            </v:textbox>
          </v:shape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9" type="#_x0000_t32" style="position:absolute;left:0;text-align:left;margin-left:220.55pt;margin-top:25.7pt;width:0;height:13.8pt;z-index:251684864" o:connectortype="straight">
            <v:stroke endarrow="block"/>
          </v:shape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0" type="#_x0000_t32" style="position:absolute;left:0;text-align:left;margin-left:219.95pt;margin-top:4.7pt;width:0;height:6.9pt;z-index:25168588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3" type="#_x0000_t32" style="position:absolute;left:0;text-align:left;margin-left:309.15pt;margin-top:11.6pt;width:0;height:10.95pt;z-index:25168896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2" type="#_x0000_t32" style="position:absolute;left:0;text-align:left;margin-left:134.05pt;margin-top:11.6pt;width:0;height:10.95pt;z-index:25168793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1" type="#_x0000_t32" style="position:absolute;left:0;text-align:left;margin-left:134.05pt;margin-top:11.6pt;width:175.1pt;height:0;z-index:251686912" o:connectortype="straight"/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9" type="#_x0000_t32" style="position:absolute;left:0;text-align:left;margin-left:325.85pt;margin-top:17.3pt;width:0;height:21.85pt;z-index:25169510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8" type="#_x0000_t32" style="position:absolute;left:0;text-align:left;margin-left:206.65pt;margin-top:24.2pt;width:0;height:14.95pt;z-index:25169408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7" type="#_x0000_t32" style="position:absolute;left:0;text-align:left;margin-left:126.85pt;margin-top:24.2pt;width:0;height:14.95pt;z-index:25169305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6" type="#_x0000_t32" style="position:absolute;left:0;text-align:left;margin-left:48.85pt;margin-top:24.2pt;width:0;height:14.95pt;z-index:251692032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5" type="#_x0000_t32" style="position:absolute;left:0;text-align:left;margin-left:49.85pt;margin-top:24.2pt;width:157.25pt;height:0;z-index:251691008" o:connectortype="straight"/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4" type="#_x0000_t32" style="position:absolute;left:0;text-align:left;margin-left:126.95pt;margin-top:17.3pt;width:0;height:6.9pt;z-index:251689984" o:connectortype="straight">
            <v:stroke endarrow="block"/>
          </v:shape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73" type="#_x0000_t32" style="position:absolute;left:0;text-align:left;margin-left:348.35pt;margin-top:18.85pt;width:0;height:290.25pt;z-index:251709440" o:connectortype="straight"/>
        </w:pict>
      </w:r>
      <w:r w:rsidR="002700DC">
        <w:rPr>
          <w:rFonts w:ascii="仿宋" w:eastAsia="仿宋" w:hAnsi="仿宋"/>
          <w:noProof/>
          <w:sz w:val="32"/>
          <w:szCs w:val="32"/>
        </w:rPr>
        <w:pict>
          <v:shape id="_x0000_s1062" type="#_x0000_t32" style="position:absolute;left:0;text-align:left;margin-left:209.3pt;margin-top:18.85pt;width:0;height:33.7pt;z-index:251698176" o:connectortype="straight">
            <v:stroke endarrow="block"/>
          </v:shape>
        </w:pict>
      </w:r>
      <w:r w:rsidR="002700DC">
        <w:rPr>
          <w:rFonts w:ascii="仿宋" w:eastAsia="仿宋" w:hAnsi="仿宋"/>
          <w:noProof/>
          <w:sz w:val="32"/>
          <w:szCs w:val="32"/>
        </w:rPr>
        <w:pict>
          <v:shape id="_x0000_s1061" type="#_x0000_t32" style="position:absolute;left:0;text-align:left;margin-left:126.5pt;margin-top:18.25pt;width:0;height:33.7pt;z-index:251697152" o:connectortype="straight">
            <v:stroke endarrow="block"/>
          </v:shape>
        </w:pict>
      </w:r>
      <w:r w:rsidR="002700DC">
        <w:rPr>
          <w:rFonts w:ascii="仿宋" w:eastAsia="仿宋" w:hAnsi="仿宋"/>
          <w:noProof/>
          <w:sz w:val="32"/>
          <w:szCs w:val="32"/>
        </w:rPr>
        <w:pict>
          <v:shape id="_x0000_s1060" type="#_x0000_t32" style="position:absolute;left:0;text-align:left;margin-left:42.5pt;margin-top:18.25pt;width:0;height:33.7pt;z-index:251696128" o:connectortype="straight">
            <v:stroke endarrow="block"/>
          </v:shape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74" type="#_x0000_t32" style="position:absolute;left:0;text-align:left;margin-left:95.45pt;margin-top:14.95pt;width:.6pt;height:231.75pt;flip:x;z-index:251710464" o:connectortype="straight"/>
        </w:pict>
      </w:r>
      <w:r w:rsidR="002700DC">
        <w:rPr>
          <w:rFonts w:ascii="仿宋" w:eastAsia="仿宋" w:hAnsi="仿宋"/>
          <w:noProof/>
          <w:sz w:val="32"/>
          <w:szCs w:val="32"/>
        </w:rPr>
        <w:pict>
          <v:shape id="_x0000_s1064" type="#_x0000_t32" style="position:absolute;left:0;text-align:left;margin-left:199.75pt;margin-top:14.95pt;width:.05pt;height:32.2pt;z-index:251700224" o:connectortype="straight">
            <v:stroke endarrow="block"/>
          </v:shape>
        </w:pict>
      </w:r>
      <w:r w:rsidR="002700DC">
        <w:rPr>
          <w:rFonts w:ascii="仿宋" w:eastAsia="仿宋" w:hAnsi="仿宋"/>
          <w:noProof/>
          <w:sz w:val="32"/>
          <w:szCs w:val="32"/>
        </w:rPr>
        <w:pict>
          <v:shape id="_x0000_s1063" type="#_x0000_t32" style="position:absolute;left:0;text-align:left;margin-left:41.9pt;margin-top:14.95pt;width:.05pt;height:32.8pt;z-index:251699200" o:connectortype="straight">
            <v:stroke endarrow="block"/>
          </v:shape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65" type="#_x0000_t32" style="position:absolute;left:0;text-align:left;margin-left:199.75pt;margin-top:6.9pt;width:0;height:31.1pt;z-index:251701248" o:connectortype="straight">
            <v:stroke endarrow="block"/>
          </v:shape>
        </w:pict>
      </w: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66" type="#_x0000_t32" style="position:absolute;left:0;text-align:left;margin-left:236pt;margin-top:25.8pt;width:39.7pt;height:0;z-index:251702272" o:connectortype="straight">
            <v:stroke endarrow="block"/>
          </v:shape>
        </w:pict>
      </w: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67" type="#_x0000_t32" style="position:absolute;left:0;text-align:left;margin-left:199.75pt;margin-top:15.35pt;width:.05pt;height:16.15pt;z-index:251703296" o:connectortype="straight"/>
        </w:pict>
      </w: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70" type="#_x0000_t32" style="position:absolute;left:0;text-align:left;margin-left:235.55pt;margin-top:.9pt;width:0;height:33.4pt;z-index:25170636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9" type="#_x0000_t32" style="position:absolute;left:0;text-align:left;margin-left:161.15pt;margin-top:.3pt;width:0;height:33.4pt;z-index:251705344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68" type="#_x0000_t32" style="position:absolute;left:0;text-align:left;margin-left:161.15pt;margin-top:.3pt;width:74.85pt;height:0;z-index:251704320" o:connectortype="straight"/>
        </w:pict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6" type="#_x0000_t202" style="position:absolute;left:0;text-align:left;margin-left:206.25pt;margin-top:2.5pt;width:71.8pt;height:39.15pt;z-index:251681792;mso-width-relative:margin;mso-height-relative:margin">
            <v:textbox style="mso-next-textbox:#_x0000_s1046">
              <w:txbxContent>
                <w:p w:rsidR="002700DC" w:rsidRDefault="002700DC" w:rsidP="002700DC">
                  <w:pPr>
                    <w:jc w:val="center"/>
                  </w:pPr>
                  <w:r>
                    <w:rPr>
                      <w:rFonts w:hint="eastAsia"/>
                    </w:rPr>
                    <w:t>按要求整改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5" type="#_x0000_t202" style="position:absolute;left:0;text-align:left;margin-left:106.4pt;margin-top:2.5pt;width:79.9pt;height:39.15pt;z-index:251680768;mso-width-relative:margin;mso-height-relative:margin">
            <v:textbox style="mso-next-textbox:#_x0000_s1045">
              <w:txbxContent>
                <w:p w:rsidR="002700DC" w:rsidRDefault="002700DC" w:rsidP="002700DC">
                  <w:r>
                    <w:rPr>
                      <w:rFonts w:hint="eastAsia"/>
                    </w:rPr>
                    <w:t>未按要求整改</w:t>
                  </w:r>
                </w:p>
              </w:txbxContent>
            </v:textbox>
          </v:shape>
        </w:pict>
      </w:r>
    </w:p>
    <w:p w:rsidR="002700DC" w:rsidRPr="002700DC" w:rsidRDefault="00863AB1" w:rsidP="002700D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76" type="#_x0000_t32" style="position:absolute;left:0;text-align:left;margin-left:242.7pt;margin-top:28.3pt;width:105.65pt;height:0;flip:x;z-index:251712512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5" type="#_x0000_t32" style="position:absolute;left:0;text-align:left;margin-left:96.05pt;margin-top:28.3pt;width:51.25pt;height:0;z-index:251711488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2" type="#_x0000_t32" style="position:absolute;left:0;text-align:left;margin-left:242.7pt;margin-top:10.45pt;width:0;height:39.55pt;z-index:25170841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71" type="#_x0000_t32" style="position:absolute;left:0;text-align:left;margin-left:147.3pt;margin-top:10.45pt;width:0;height:39.55pt;z-index:251707392" o:connectortype="straight">
            <v:stroke endarrow="block"/>
          </v:shape>
        </w:pict>
      </w:r>
    </w:p>
    <w:p w:rsidR="002700DC" w:rsidRPr="002700DC" w:rsidRDefault="002700DC" w:rsidP="002700DC">
      <w:pPr>
        <w:tabs>
          <w:tab w:val="left" w:pos="698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48" type="#_x0000_t202" style="position:absolute;left:0;text-align:left;margin-left:205.55pt;margin-top:18.8pt;width:74.85pt;height:39.75pt;z-index:251683840;mso-width-relative:margin;mso-height-relative:margin">
            <v:textbox>
              <w:txbxContent>
                <w:p w:rsidR="002700DC" w:rsidRPr="00937D35" w:rsidRDefault="002700DC" w:rsidP="002700DC">
                  <w:pPr>
                    <w:jc w:val="center"/>
                    <w:rPr>
                      <w:w w:val="90"/>
                    </w:rPr>
                  </w:pPr>
                  <w:r>
                    <w:rPr>
                      <w:w w:val="90"/>
                    </w:rPr>
                    <w:t>检查结束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7" type="#_x0000_t202" style="position:absolute;left:0;text-align:left;margin-left:111.35pt;margin-top:18.8pt;width:74.85pt;height:39.75pt;z-index:251682816;mso-width-relative:margin;mso-height-relative:margin">
            <v:textbox>
              <w:txbxContent>
                <w:p w:rsidR="002700DC" w:rsidRDefault="002700DC" w:rsidP="002700DC">
                  <w:pPr>
                    <w:jc w:val="center"/>
                    <w:rPr>
                      <w:rFonts w:hint="eastAsia"/>
                      <w:w w:val="90"/>
                    </w:rPr>
                  </w:pPr>
                  <w:r>
                    <w:rPr>
                      <w:rFonts w:hint="eastAsia"/>
                      <w:w w:val="90"/>
                    </w:rPr>
                    <w:t>进行</w:t>
                  </w:r>
                  <w:r>
                    <w:rPr>
                      <w:w w:val="90"/>
                    </w:rPr>
                    <w:t>行政</w:t>
                  </w:r>
                </w:p>
                <w:p w:rsidR="002700DC" w:rsidRPr="00937D35" w:rsidRDefault="002700DC" w:rsidP="002700DC">
                  <w:pPr>
                    <w:jc w:val="center"/>
                    <w:rPr>
                      <w:w w:val="90"/>
                    </w:rPr>
                  </w:pPr>
                  <w:r>
                    <w:rPr>
                      <w:w w:val="90"/>
                    </w:rPr>
                    <w:t>处罚程序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sz w:val="32"/>
          <w:szCs w:val="32"/>
        </w:rPr>
        <w:tab/>
      </w: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2700DC" w:rsidRPr="002700DC" w:rsidRDefault="002700DC" w:rsidP="002700DC">
      <w:pPr>
        <w:rPr>
          <w:rFonts w:ascii="仿宋" w:eastAsia="仿宋" w:hAnsi="仿宋"/>
          <w:sz w:val="32"/>
          <w:szCs w:val="32"/>
        </w:rPr>
      </w:pPr>
    </w:p>
    <w:p w:rsidR="00F858B9" w:rsidRPr="002700DC" w:rsidRDefault="00F858B9" w:rsidP="002700DC">
      <w:pPr>
        <w:rPr>
          <w:rFonts w:ascii="仿宋" w:eastAsia="仿宋" w:hAnsi="仿宋"/>
          <w:sz w:val="32"/>
          <w:szCs w:val="32"/>
        </w:rPr>
      </w:pPr>
    </w:p>
    <w:sectPr w:rsidR="00F858B9" w:rsidRPr="002700DC" w:rsidSect="00F85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A38"/>
    <w:rsid w:val="0004442B"/>
    <w:rsid w:val="001533C3"/>
    <w:rsid w:val="001931C6"/>
    <w:rsid w:val="002700DC"/>
    <w:rsid w:val="00863AB1"/>
    <w:rsid w:val="00937D35"/>
    <w:rsid w:val="009C6440"/>
    <w:rsid w:val="00AE3921"/>
    <w:rsid w:val="00EC1A38"/>
    <w:rsid w:val="00F8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0"/>
        <o:r id="V:Rule6" type="connector" idref="#_x0000_s1049"/>
        <o:r id="V:Rule7" type="connector" idref="#_x0000_s1050"/>
        <o:r id="V:Rule9" type="connector" idref="#_x0000_s1051"/>
        <o:r id="V:Rule11" type="connector" idref="#_x0000_s1052"/>
        <o:r id="V:Rule13" type="connector" idref="#_x0000_s1053"/>
        <o:r id="V:Rule14" type="connector" idref="#_x0000_s1054"/>
        <o:r id="V:Rule16" type="connector" idref="#_x0000_s1055"/>
        <o:r id="V:Rule17" type="connector" idref="#_x0000_s1056"/>
        <o:r id="V:Rule18" type="connector" idref="#_x0000_s1057"/>
        <o:r id="V:Rule19" type="connector" idref="#_x0000_s1058"/>
        <o:r id="V:Rule21" type="connector" idref="#_x0000_s1059"/>
        <o:r id="V:Rule23" type="connector" idref="#_x0000_s1060"/>
        <o:r id="V:Rule24" type="connector" idref="#_x0000_s1061"/>
        <o:r id="V:Rule25" type="connector" idref="#_x0000_s1062"/>
        <o:r id="V:Rule26" type="connector" idref="#_x0000_s1063"/>
        <o:r id="V:Rule28" type="connector" idref="#_x0000_s1064"/>
        <o:r id="V:Rule30" type="connector" idref="#_x0000_s1065"/>
        <o:r id="V:Rule32" type="connector" idref="#_x0000_s1066"/>
        <o:r id="V:Rule34" type="connector" idref="#_x0000_s1067"/>
        <o:r id="V:Rule36" type="connector" idref="#_x0000_s1068"/>
        <o:r id="V:Rule38" type="connector" idref="#_x0000_s1069"/>
        <o:r id="V:Rule39" type="connector" idref="#_x0000_s1070"/>
        <o:r id="V:Rule41" type="connector" idref="#_x0000_s1071"/>
        <o:r id="V:Rule42" type="connector" idref="#_x0000_s1072"/>
        <o:r id="V:Rule44" type="connector" idref="#_x0000_s1073"/>
        <o:r id="V:Rule46" type="connector" idref="#_x0000_s1074"/>
        <o:r id="V:Rule48" type="connector" idref="#_x0000_s1075"/>
        <o:r id="V:Rule50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1A3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C1A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2021-09-06T08:40:00Z</dcterms:created>
  <dcterms:modified xsi:type="dcterms:W3CDTF">2021-09-07T09:06:00Z</dcterms:modified>
</cp:coreProperties>
</file>