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Pr="00D704D1" w:rsidRDefault="00B01E71" w:rsidP="00E14131">
      <w:pPr>
        <w:widowControl/>
        <w:spacing w:line="300" w:lineRule="atLeast"/>
        <w:jc w:val="center"/>
        <w:rPr>
          <w:rFonts w:ascii="微软雅黑" w:eastAsia="微软雅黑" w:hAnsi="微软雅黑" w:cs="宋体"/>
          <w:b/>
          <w:bCs/>
          <w:color w:val="333333"/>
          <w:kern w:val="0"/>
          <w:sz w:val="36"/>
          <w:szCs w:val="36"/>
        </w:rPr>
      </w:pPr>
      <w:r w:rsidRPr="00D704D1">
        <w:rPr>
          <w:rFonts w:ascii="微软雅黑" w:eastAsia="微软雅黑" w:hAnsi="微软雅黑" w:cs="宋体" w:hint="eastAsia"/>
          <w:b/>
          <w:bCs/>
          <w:color w:val="333333"/>
          <w:kern w:val="0"/>
          <w:sz w:val="36"/>
          <w:szCs w:val="36"/>
        </w:rPr>
        <w:t>2018年</w:t>
      </w:r>
      <w:r w:rsidR="006257C9" w:rsidRPr="00D704D1">
        <w:rPr>
          <w:rFonts w:ascii="微软雅黑" w:eastAsia="微软雅黑" w:hAnsi="微软雅黑" w:cs="宋体" w:hint="eastAsia"/>
          <w:b/>
          <w:bCs/>
          <w:color w:val="333333"/>
          <w:kern w:val="0"/>
          <w:sz w:val="36"/>
          <w:szCs w:val="36"/>
        </w:rPr>
        <w:t>农安县</w:t>
      </w:r>
      <w:r w:rsidR="00D704D1" w:rsidRPr="00D704D1">
        <w:rPr>
          <w:rFonts w:ascii="微软雅黑" w:eastAsia="微软雅黑" w:hAnsi="微软雅黑" w:cs="宋体" w:hint="eastAsia"/>
          <w:b/>
          <w:bCs/>
          <w:color w:val="333333"/>
          <w:kern w:val="0"/>
          <w:sz w:val="36"/>
          <w:szCs w:val="36"/>
        </w:rPr>
        <w:t>安全生产监督管理</w:t>
      </w:r>
      <w:r w:rsidRPr="00D704D1">
        <w:rPr>
          <w:rFonts w:ascii="微软雅黑" w:eastAsia="微软雅黑" w:hAnsi="微软雅黑" w:cs="宋体" w:hint="eastAsia"/>
          <w:b/>
          <w:bCs/>
          <w:color w:val="333333"/>
          <w:kern w:val="0"/>
          <w:sz w:val="36"/>
          <w:szCs w:val="36"/>
        </w:rPr>
        <w:t>局部门预算</w:t>
      </w: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Pr="00FA4D33" w:rsidRDefault="00B01E71" w:rsidP="00E14131">
      <w:pPr>
        <w:widowControl/>
        <w:spacing w:line="300" w:lineRule="atLeast"/>
        <w:jc w:val="center"/>
        <w:rPr>
          <w:rFonts w:ascii="微软雅黑" w:eastAsia="微软雅黑" w:hAnsi="微软雅黑" w:cs="宋体"/>
          <w:bCs/>
          <w:color w:val="333333"/>
          <w:kern w:val="0"/>
          <w:sz w:val="36"/>
          <w:szCs w:val="36"/>
        </w:rPr>
      </w:pPr>
      <w:r w:rsidRPr="00FA4D33">
        <w:rPr>
          <w:rFonts w:ascii="微软雅黑" w:eastAsia="微软雅黑" w:hAnsi="微软雅黑" w:cs="宋体" w:hint="eastAsia"/>
          <w:bCs/>
          <w:color w:val="333333"/>
          <w:kern w:val="0"/>
          <w:sz w:val="36"/>
          <w:szCs w:val="36"/>
        </w:rPr>
        <w:t>2018年</w:t>
      </w:r>
      <w:r w:rsidR="001E49AF">
        <w:rPr>
          <w:rFonts w:ascii="微软雅黑" w:eastAsia="微软雅黑" w:hAnsi="微软雅黑" w:cs="宋体" w:hint="eastAsia"/>
          <w:bCs/>
          <w:color w:val="333333"/>
          <w:kern w:val="0"/>
          <w:sz w:val="36"/>
          <w:szCs w:val="36"/>
        </w:rPr>
        <w:t>5</w:t>
      </w:r>
      <w:r w:rsidRPr="00FA4D33">
        <w:rPr>
          <w:rFonts w:ascii="微软雅黑" w:eastAsia="微软雅黑" w:hAnsi="微软雅黑" w:cs="宋体" w:hint="eastAsia"/>
          <w:bCs/>
          <w:color w:val="333333"/>
          <w:kern w:val="0"/>
          <w:sz w:val="36"/>
          <w:szCs w:val="36"/>
        </w:rPr>
        <w:t>月</w:t>
      </w:r>
      <w:r w:rsidR="00467B7B">
        <w:rPr>
          <w:rFonts w:ascii="微软雅黑" w:eastAsia="微软雅黑" w:hAnsi="微软雅黑" w:cs="宋体" w:hint="eastAsia"/>
          <w:bCs/>
          <w:color w:val="333333"/>
          <w:kern w:val="0"/>
          <w:sz w:val="36"/>
          <w:szCs w:val="36"/>
        </w:rPr>
        <w:t>18</w:t>
      </w:r>
      <w:r w:rsidRPr="00FA4D33">
        <w:rPr>
          <w:rFonts w:ascii="微软雅黑" w:eastAsia="微软雅黑" w:hAnsi="微软雅黑" w:cs="宋体" w:hint="eastAsia"/>
          <w:bCs/>
          <w:color w:val="333333"/>
          <w:kern w:val="0"/>
          <w:sz w:val="36"/>
          <w:szCs w:val="36"/>
        </w:rPr>
        <w:t>日</w:t>
      </w: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B01E71" w:rsidRDefault="00B01E71" w:rsidP="00E14131">
      <w:pPr>
        <w:widowControl/>
        <w:spacing w:line="300" w:lineRule="atLeast"/>
        <w:jc w:val="center"/>
        <w:rPr>
          <w:rFonts w:ascii="微软雅黑" w:eastAsia="微软雅黑" w:hAnsi="微软雅黑" w:cs="宋体"/>
          <w:b/>
          <w:bCs/>
          <w:color w:val="333333"/>
          <w:kern w:val="0"/>
          <w:sz w:val="44"/>
          <w:szCs w:val="44"/>
        </w:rPr>
      </w:pPr>
    </w:p>
    <w:p w:rsidR="00D37F91" w:rsidRPr="001F2E88" w:rsidRDefault="0077208E" w:rsidP="001F2E88">
      <w:pPr>
        <w:widowControl/>
        <w:spacing w:line="300" w:lineRule="atLeast"/>
        <w:jc w:val="center"/>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lastRenderedPageBreak/>
        <w:t>目录</w:t>
      </w:r>
    </w:p>
    <w:p w:rsidR="00D37F91" w:rsidRDefault="00D37F91" w:rsidP="00D37F91">
      <w:pPr>
        <w:widowControl/>
        <w:spacing w:line="300" w:lineRule="atLeast"/>
        <w:rPr>
          <w:rFonts w:asciiTheme="majorEastAsia" w:eastAsiaTheme="majorEastAsia" w:hAnsiTheme="majorEastAsia" w:cs="宋体"/>
          <w:bCs/>
          <w:color w:val="333333"/>
          <w:kern w:val="0"/>
          <w:sz w:val="24"/>
          <w:szCs w:val="24"/>
        </w:rPr>
      </w:pPr>
    </w:p>
    <w:p w:rsidR="00D37F91" w:rsidRDefault="00D37F91" w:rsidP="00D37F91">
      <w:pPr>
        <w:widowControl/>
        <w:spacing w:line="300" w:lineRule="atLeast"/>
        <w:rPr>
          <w:rFonts w:asciiTheme="majorEastAsia" w:eastAsiaTheme="majorEastAsia" w:hAnsiTheme="majorEastAsia" w:cs="宋体"/>
          <w:bCs/>
          <w:color w:val="333333"/>
          <w:kern w:val="0"/>
          <w:sz w:val="24"/>
          <w:szCs w:val="24"/>
        </w:rPr>
      </w:pPr>
      <w:r w:rsidRPr="00D37F91">
        <w:rPr>
          <w:rFonts w:asciiTheme="majorEastAsia" w:eastAsiaTheme="majorEastAsia" w:hAnsiTheme="majorEastAsia" w:cs="宋体" w:hint="eastAsia"/>
          <w:bCs/>
          <w:color w:val="333333"/>
          <w:kern w:val="0"/>
          <w:sz w:val="24"/>
          <w:szCs w:val="24"/>
        </w:rPr>
        <w:t>一、主要职能</w:t>
      </w:r>
    </w:p>
    <w:p w:rsidR="001F2E88" w:rsidRDefault="001F2E88" w:rsidP="00D37F91">
      <w:pPr>
        <w:widowControl/>
        <w:spacing w:line="300" w:lineRule="atLeast"/>
        <w:rPr>
          <w:rFonts w:asciiTheme="majorEastAsia" w:eastAsiaTheme="majorEastAsia" w:hAnsiTheme="majorEastAsia" w:cs="宋体"/>
          <w:bCs/>
          <w:color w:val="333333"/>
          <w:kern w:val="0"/>
          <w:sz w:val="24"/>
          <w:szCs w:val="24"/>
        </w:rPr>
      </w:pPr>
    </w:p>
    <w:p w:rsidR="00D37F91" w:rsidRDefault="00D37F91" w:rsidP="00D37F91">
      <w:pPr>
        <w:widowControl/>
        <w:spacing w:line="300" w:lineRule="atLeast"/>
        <w:rPr>
          <w:rFonts w:asciiTheme="majorEastAsia" w:eastAsiaTheme="majorEastAsia" w:hAnsiTheme="majorEastAsia" w:cs="宋体"/>
          <w:bCs/>
          <w:color w:val="333333"/>
          <w:kern w:val="0"/>
          <w:sz w:val="24"/>
          <w:szCs w:val="24"/>
        </w:rPr>
      </w:pPr>
      <w:r>
        <w:rPr>
          <w:rFonts w:asciiTheme="majorEastAsia" w:eastAsiaTheme="majorEastAsia" w:hAnsiTheme="majorEastAsia" w:cs="宋体" w:hint="eastAsia"/>
          <w:bCs/>
          <w:color w:val="333333"/>
          <w:kern w:val="0"/>
          <w:sz w:val="24"/>
          <w:szCs w:val="24"/>
        </w:rPr>
        <w:t>二、</w:t>
      </w:r>
      <w:r w:rsidRPr="00D37F91">
        <w:rPr>
          <w:rFonts w:asciiTheme="majorEastAsia" w:eastAsiaTheme="majorEastAsia" w:hAnsiTheme="majorEastAsia" w:cs="宋体" w:hint="eastAsia"/>
          <w:bCs/>
          <w:color w:val="333333"/>
          <w:kern w:val="0"/>
          <w:sz w:val="24"/>
          <w:szCs w:val="24"/>
        </w:rPr>
        <w:t>机构设置及部门预算单位构成</w:t>
      </w:r>
    </w:p>
    <w:p w:rsidR="001F2E88" w:rsidRDefault="001F2E88" w:rsidP="001F2E88">
      <w:pPr>
        <w:widowControl/>
        <w:spacing w:line="300" w:lineRule="atLeast"/>
        <w:rPr>
          <w:rFonts w:asciiTheme="majorEastAsia" w:eastAsiaTheme="majorEastAsia" w:hAnsiTheme="majorEastAsia" w:cs="宋体"/>
          <w:bCs/>
          <w:color w:val="333333"/>
          <w:kern w:val="0"/>
          <w:sz w:val="24"/>
          <w:szCs w:val="24"/>
        </w:rPr>
      </w:pPr>
    </w:p>
    <w:p w:rsidR="001F2E88" w:rsidRDefault="001F2E88" w:rsidP="001F2E88">
      <w:pPr>
        <w:widowControl/>
        <w:spacing w:line="300" w:lineRule="atLeast"/>
        <w:rPr>
          <w:rFonts w:ascii="微软雅黑" w:eastAsia="微软雅黑" w:hAnsi="微软雅黑" w:cs="宋体"/>
          <w:b/>
          <w:bCs/>
          <w:color w:val="333333"/>
          <w:kern w:val="0"/>
          <w:sz w:val="44"/>
          <w:szCs w:val="44"/>
        </w:rPr>
      </w:pPr>
      <w:r>
        <w:rPr>
          <w:rFonts w:asciiTheme="majorEastAsia" w:eastAsiaTheme="majorEastAsia" w:hAnsiTheme="majorEastAsia" w:cs="宋体" w:hint="eastAsia"/>
          <w:bCs/>
          <w:color w:val="333333"/>
          <w:kern w:val="0"/>
          <w:sz w:val="24"/>
          <w:szCs w:val="24"/>
        </w:rPr>
        <w:t>三、</w:t>
      </w:r>
      <w:r w:rsidRPr="001F2E88">
        <w:rPr>
          <w:rFonts w:asciiTheme="majorEastAsia" w:eastAsiaTheme="majorEastAsia" w:hAnsiTheme="majorEastAsia" w:cs="宋体" w:hint="eastAsia"/>
          <w:bCs/>
          <w:color w:val="333333"/>
          <w:kern w:val="0"/>
          <w:sz w:val="24"/>
          <w:szCs w:val="24"/>
        </w:rPr>
        <w:t>2018年收支预算总体情况及增减情况说明</w:t>
      </w:r>
    </w:p>
    <w:p w:rsidR="001F2E88" w:rsidRDefault="001F2E88" w:rsidP="001F2E88">
      <w:pPr>
        <w:widowControl/>
        <w:spacing w:line="300" w:lineRule="atLeast"/>
        <w:rPr>
          <w:rFonts w:asciiTheme="majorEastAsia" w:eastAsiaTheme="majorEastAsia" w:hAnsiTheme="majorEastAsia" w:cs="宋体"/>
          <w:bCs/>
          <w:color w:val="333333"/>
          <w:kern w:val="0"/>
          <w:sz w:val="24"/>
          <w:szCs w:val="24"/>
        </w:rPr>
      </w:pPr>
    </w:p>
    <w:p w:rsidR="001F2E88" w:rsidRDefault="001F2E88" w:rsidP="001F2E88">
      <w:pPr>
        <w:widowControl/>
        <w:spacing w:line="300" w:lineRule="atLeast"/>
        <w:rPr>
          <w:rFonts w:asciiTheme="majorEastAsia" w:eastAsiaTheme="majorEastAsia" w:hAnsiTheme="majorEastAsia" w:cs="宋体"/>
          <w:bCs/>
          <w:color w:val="333333"/>
          <w:kern w:val="0"/>
          <w:sz w:val="24"/>
          <w:szCs w:val="24"/>
        </w:rPr>
      </w:pPr>
      <w:r w:rsidRPr="001F2E88">
        <w:rPr>
          <w:rFonts w:asciiTheme="majorEastAsia" w:eastAsiaTheme="majorEastAsia" w:hAnsiTheme="majorEastAsia" w:cs="宋体" w:hint="eastAsia"/>
          <w:bCs/>
          <w:color w:val="333333"/>
          <w:kern w:val="0"/>
          <w:sz w:val="24"/>
          <w:szCs w:val="24"/>
        </w:rPr>
        <w:t>四</w:t>
      </w:r>
      <w:r>
        <w:rPr>
          <w:rFonts w:asciiTheme="majorEastAsia" w:eastAsiaTheme="majorEastAsia" w:hAnsiTheme="majorEastAsia" w:cs="宋体" w:hint="eastAsia"/>
          <w:bCs/>
          <w:color w:val="333333"/>
          <w:kern w:val="0"/>
          <w:sz w:val="24"/>
          <w:szCs w:val="24"/>
        </w:rPr>
        <w:t>、</w:t>
      </w:r>
      <w:r w:rsidRPr="001F2E88">
        <w:rPr>
          <w:rFonts w:asciiTheme="majorEastAsia" w:eastAsiaTheme="majorEastAsia" w:hAnsiTheme="majorEastAsia" w:cs="宋体" w:hint="eastAsia"/>
          <w:bCs/>
          <w:color w:val="333333"/>
          <w:kern w:val="0"/>
          <w:sz w:val="24"/>
          <w:szCs w:val="24"/>
        </w:rPr>
        <w:t>机关运行经费支出情况</w:t>
      </w:r>
    </w:p>
    <w:p w:rsidR="001F2E88" w:rsidRDefault="001F2E88" w:rsidP="001F2E88">
      <w:pPr>
        <w:widowControl/>
        <w:spacing w:line="300" w:lineRule="atLeast"/>
        <w:rPr>
          <w:rFonts w:asciiTheme="majorEastAsia" w:eastAsiaTheme="majorEastAsia" w:hAnsiTheme="majorEastAsia" w:cs="宋体"/>
          <w:bCs/>
          <w:color w:val="333333"/>
          <w:kern w:val="0"/>
          <w:sz w:val="24"/>
          <w:szCs w:val="24"/>
        </w:rPr>
      </w:pPr>
    </w:p>
    <w:p w:rsidR="001F2E88" w:rsidRDefault="001F2E88" w:rsidP="001F2E88">
      <w:pPr>
        <w:widowControl/>
        <w:spacing w:line="300" w:lineRule="atLeast"/>
        <w:rPr>
          <w:rFonts w:asciiTheme="majorEastAsia" w:eastAsiaTheme="majorEastAsia" w:hAnsiTheme="majorEastAsia" w:cs="宋体"/>
          <w:bCs/>
          <w:color w:val="333333"/>
          <w:kern w:val="0"/>
          <w:sz w:val="24"/>
          <w:szCs w:val="24"/>
        </w:rPr>
      </w:pPr>
      <w:r w:rsidRPr="001F2E88">
        <w:rPr>
          <w:rFonts w:asciiTheme="majorEastAsia" w:eastAsiaTheme="majorEastAsia" w:hAnsiTheme="majorEastAsia" w:cs="宋体" w:hint="eastAsia"/>
          <w:bCs/>
          <w:color w:val="333333"/>
          <w:kern w:val="0"/>
          <w:sz w:val="24"/>
          <w:szCs w:val="24"/>
        </w:rPr>
        <w:t>五、政府采购支出情况</w:t>
      </w:r>
    </w:p>
    <w:p w:rsidR="001F2E88" w:rsidRDefault="001F2E88" w:rsidP="001F2E88">
      <w:pPr>
        <w:widowControl/>
        <w:spacing w:line="300" w:lineRule="atLeast"/>
        <w:jc w:val="left"/>
        <w:rPr>
          <w:rFonts w:asciiTheme="majorEastAsia" w:eastAsiaTheme="majorEastAsia" w:hAnsiTheme="majorEastAsia" w:cs="宋体"/>
          <w:bCs/>
          <w:color w:val="333333"/>
          <w:kern w:val="0"/>
          <w:sz w:val="24"/>
          <w:szCs w:val="24"/>
        </w:rPr>
      </w:pPr>
    </w:p>
    <w:p w:rsidR="001F2E88" w:rsidRPr="001F2E88" w:rsidRDefault="001F2E88" w:rsidP="001F2E88">
      <w:pPr>
        <w:widowControl/>
        <w:spacing w:line="300" w:lineRule="atLeast"/>
        <w:jc w:val="left"/>
        <w:rPr>
          <w:rFonts w:asciiTheme="majorEastAsia" w:eastAsiaTheme="majorEastAsia" w:hAnsiTheme="majorEastAsia" w:cs="宋体"/>
          <w:color w:val="333333"/>
          <w:kern w:val="0"/>
          <w:sz w:val="24"/>
          <w:szCs w:val="24"/>
        </w:rPr>
      </w:pPr>
      <w:r w:rsidRPr="001F2E88">
        <w:rPr>
          <w:rFonts w:asciiTheme="majorEastAsia" w:eastAsiaTheme="majorEastAsia" w:hAnsiTheme="majorEastAsia" w:cs="宋体" w:hint="eastAsia"/>
          <w:bCs/>
          <w:color w:val="333333"/>
          <w:kern w:val="0"/>
          <w:sz w:val="24"/>
          <w:szCs w:val="24"/>
        </w:rPr>
        <w:t>六、名词解释</w:t>
      </w:r>
    </w:p>
    <w:p w:rsidR="0077208E" w:rsidRPr="001F2E88" w:rsidRDefault="0077208E" w:rsidP="001F2E88">
      <w:pPr>
        <w:widowControl/>
        <w:spacing w:line="300" w:lineRule="atLeast"/>
        <w:rPr>
          <w:rFonts w:asciiTheme="majorEastAsia" w:eastAsiaTheme="majorEastAsia" w:hAnsiTheme="majorEastAsia" w:cs="宋体"/>
          <w:bCs/>
          <w:color w:val="333333"/>
          <w:kern w:val="0"/>
          <w:sz w:val="24"/>
          <w:szCs w:val="24"/>
        </w:rPr>
      </w:pPr>
    </w:p>
    <w:p w:rsidR="00705FAF" w:rsidRPr="00D343F8" w:rsidRDefault="00E14131" w:rsidP="00D343F8">
      <w:pPr>
        <w:widowControl/>
        <w:spacing w:line="300" w:lineRule="atLeast"/>
        <w:jc w:val="center"/>
        <w:rPr>
          <w:rFonts w:ascii="微软雅黑" w:eastAsia="微软雅黑" w:hAnsi="微软雅黑" w:cs="宋体"/>
          <w:b/>
          <w:bCs/>
          <w:color w:val="333333"/>
          <w:kern w:val="0"/>
          <w:sz w:val="44"/>
          <w:szCs w:val="44"/>
        </w:rPr>
      </w:pPr>
      <w:r w:rsidRPr="00E14131">
        <w:rPr>
          <w:rFonts w:ascii="微软雅黑" w:eastAsia="微软雅黑" w:hAnsi="微软雅黑" w:cs="宋体" w:hint="eastAsia"/>
          <w:b/>
          <w:bCs/>
          <w:color w:val="333333"/>
          <w:kern w:val="0"/>
          <w:sz w:val="44"/>
          <w:szCs w:val="44"/>
        </w:rPr>
        <w:t>201</w:t>
      </w:r>
      <w:r w:rsidR="006F757F">
        <w:rPr>
          <w:rFonts w:ascii="微软雅黑" w:eastAsia="微软雅黑" w:hAnsi="微软雅黑" w:cs="宋体" w:hint="eastAsia"/>
          <w:b/>
          <w:bCs/>
          <w:color w:val="333333"/>
          <w:kern w:val="0"/>
          <w:sz w:val="44"/>
          <w:szCs w:val="44"/>
        </w:rPr>
        <w:t>8</w:t>
      </w:r>
      <w:r w:rsidRPr="00E14131">
        <w:rPr>
          <w:rFonts w:ascii="微软雅黑" w:eastAsia="微软雅黑" w:hAnsi="微软雅黑" w:cs="宋体" w:hint="eastAsia"/>
          <w:b/>
          <w:bCs/>
          <w:color w:val="333333"/>
          <w:kern w:val="0"/>
          <w:sz w:val="44"/>
          <w:szCs w:val="44"/>
        </w:rPr>
        <w:t>年部门预算情况说明</w:t>
      </w:r>
    </w:p>
    <w:p w:rsidR="00705FAF" w:rsidRPr="006257C9" w:rsidRDefault="00705FAF" w:rsidP="00E14131">
      <w:pPr>
        <w:widowControl/>
        <w:spacing w:line="300" w:lineRule="atLeast"/>
        <w:jc w:val="left"/>
        <w:rPr>
          <w:rFonts w:ascii="黑体" w:eastAsia="黑体" w:hAnsi="黑体" w:cs="宋体"/>
          <w:bCs/>
          <w:color w:val="333333"/>
          <w:kern w:val="0"/>
          <w:sz w:val="32"/>
          <w:szCs w:val="32"/>
        </w:rPr>
      </w:pPr>
      <w:r>
        <w:rPr>
          <w:rFonts w:ascii="微软雅黑" w:eastAsia="微软雅黑" w:hAnsi="微软雅黑" w:cs="宋体" w:hint="eastAsia"/>
          <w:b/>
          <w:bCs/>
          <w:color w:val="333333"/>
          <w:kern w:val="0"/>
          <w:sz w:val="20"/>
        </w:rPr>
        <w:t xml:space="preserve">  </w:t>
      </w:r>
      <w:r w:rsidRPr="0060193B">
        <w:rPr>
          <w:rFonts w:ascii="黑体" w:eastAsia="黑体" w:hAnsi="黑体" w:cs="宋体" w:hint="eastAsia"/>
          <w:b/>
          <w:bCs/>
          <w:color w:val="333333"/>
          <w:kern w:val="0"/>
          <w:sz w:val="20"/>
        </w:rPr>
        <w:t xml:space="preserve">  </w:t>
      </w:r>
      <w:r w:rsidRPr="006257C9">
        <w:rPr>
          <w:rFonts w:ascii="黑体" w:eastAsia="黑体" w:hAnsi="黑体" w:cs="宋体" w:hint="eastAsia"/>
          <w:bCs/>
          <w:color w:val="333333"/>
          <w:kern w:val="0"/>
          <w:sz w:val="20"/>
        </w:rPr>
        <w:t xml:space="preserve"> </w:t>
      </w:r>
      <w:r w:rsidR="00E14131" w:rsidRPr="006257C9">
        <w:rPr>
          <w:rFonts w:ascii="黑体" w:eastAsia="黑体" w:hAnsi="黑体" w:cs="宋体" w:hint="eastAsia"/>
          <w:bCs/>
          <w:color w:val="333333"/>
          <w:kern w:val="0"/>
          <w:sz w:val="32"/>
          <w:szCs w:val="32"/>
        </w:rPr>
        <w:t>一、主要职能</w:t>
      </w:r>
    </w:p>
    <w:p w:rsidR="006257C9" w:rsidRPr="006257C9" w:rsidRDefault="006257C9" w:rsidP="006257C9">
      <w:pPr>
        <w:widowControl/>
        <w:spacing w:line="300" w:lineRule="atLeast"/>
        <w:ind w:firstLineChars="150" w:firstLine="480"/>
        <w:jc w:val="left"/>
        <w:rPr>
          <w:rFonts w:asciiTheme="minorEastAsia" w:hAnsiTheme="minorEastAsia" w:cs="宋体"/>
          <w:color w:val="333333"/>
          <w:kern w:val="0"/>
          <w:sz w:val="32"/>
          <w:szCs w:val="32"/>
        </w:rPr>
      </w:pPr>
      <w:r w:rsidRPr="006257C9">
        <w:rPr>
          <w:rFonts w:asciiTheme="minorEastAsia" w:hAnsiTheme="minorEastAsia" w:cs="宋体" w:hint="eastAsia"/>
          <w:color w:val="333333"/>
          <w:kern w:val="0"/>
          <w:sz w:val="32"/>
          <w:szCs w:val="32"/>
        </w:rPr>
        <w:t>1、贯彻执行国家、省和长春市关于安全生产的政策、法律、法规及规章制度；指导协调全县安全生产工作；制定全县安全生产发展规划，分析和预测全县安全生产形势，发布全县安全生产信息，协调解决安全生产中的各种问题。2、承担全县安全生产综合监督管理职责；依法对全县安全生产进行综合监督管理；指导协调、监督检查有关部门安全生产工作，指导协调和监督检查全县安全生产行政执法工作；综合管理全县安全生产伤亡事故和安全生产行政执法信息统计分析工作。3、承担工矿商贸行业安全生产监督管理责任；依法监督、检查工矿商贸生产经营单位贯彻执行安全生产法律法规情况，依法监督检查工矿商贸企业安全生产条件和有关设备（特种设备除外）、材料、劳动防护用品的安全生产</w:t>
      </w:r>
      <w:r w:rsidRPr="006257C9">
        <w:rPr>
          <w:rFonts w:asciiTheme="minorEastAsia" w:hAnsiTheme="minorEastAsia" w:cs="宋体" w:hint="eastAsia"/>
          <w:color w:val="333333"/>
          <w:kern w:val="0"/>
          <w:sz w:val="32"/>
          <w:szCs w:val="32"/>
        </w:rPr>
        <w:lastRenderedPageBreak/>
        <w:t>管理工作。4、承担非煤矿山企业、危险化学品经营企业和烟花爆竹经营单位安全生产许可管理责任；负责非煤矿山安全监督管理综合工作、危险化学品安全监督管理综合工作和烟花爆竹安全生产监督管理工作。5、承担工矿商贸作业场所职业卫生监督检查职责，负责职责范围内职业卫生安全许可的管理工作，组织查处职业危害事故和违法违规行为。6、贯彻实施安全生产规章、标准和规程，监督检查重大危险源监控和重大事故隐患排查治理工作；依法查处不具备安全生产条件的生产经营单位。</w:t>
      </w:r>
    </w:p>
    <w:p w:rsidR="00395534" w:rsidRPr="006257C9" w:rsidRDefault="006257C9" w:rsidP="006257C9">
      <w:pPr>
        <w:widowControl/>
        <w:spacing w:line="300" w:lineRule="atLeast"/>
        <w:jc w:val="left"/>
        <w:rPr>
          <w:rFonts w:asciiTheme="minorEastAsia" w:hAnsiTheme="minorEastAsia" w:cs="宋体"/>
          <w:color w:val="333333"/>
          <w:kern w:val="0"/>
          <w:sz w:val="32"/>
          <w:szCs w:val="32"/>
        </w:rPr>
      </w:pPr>
      <w:r w:rsidRPr="006257C9">
        <w:rPr>
          <w:rFonts w:asciiTheme="minorEastAsia" w:hAnsiTheme="minorEastAsia" w:cs="宋体" w:hint="eastAsia"/>
          <w:color w:val="333333"/>
          <w:kern w:val="0"/>
          <w:sz w:val="32"/>
          <w:szCs w:val="32"/>
        </w:rPr>
        <w:t>7、负责组织县政府安全生产大检查和专项督查；根据县政府授权，依法组织安全生产一般事故的调查处理和办理结案工作。8、负责监督检查职责范围内新建、改建、扩建工程项目（以下简称“建设项目”）的安全设施与主体工程同时设计、同时施工、同时投产使用（以下简称“三同时”）情况，组织建设项目安全设施的设计审查和竣工验收。9、组织指导安全生产宣传教育工作；依法组织特种作业人员（特种设备作业人员除外）的培训考核工作和生产经营单位主要负责人、安全生产管理人员的安全资格培训考核工作；监督检查生产经营单位安全培训工作。10、承担安全生产委员会办公室的日常工作。</w:t>
      </w:r>
    </w:p>
    <w:p w:rsidR="00E14131" w:rsidRPr="0060193B" w:rsidRDefault="00E14131" w:rsidP="00E14131">
      <w:pPr>
        <w:widowControl/>
        <w:spacing w:line="300" w:lineRule="atLeast"/>
        <w:jc w:val="left"/>
        <w:rPr>
          <w:rFonts w:ascii="黑体" w:eastAsia="黑体" w:hAnsi="黑体" w:cs="宋体"/>
          <w:b/>
          <w:bCs/>
          <w:color w:val="333333"/>
          <w:kern w:val="0"/>
          <w:sz w:val="32"/>
          <w:szCs w:val="32"/>
        </w:rPr>
      </w:pPr>
      <w:r w:rsidRPr="00705FAF">
        <w:rPr>
          <w:rFonts w:asciiTheme="minorEastAsia" w:hAnsiTheme="minorEastAsia" w:cs="宋体" w:hint="eastAsia"/>
          <w:b/>
          <w:color w:val="333333"/>
          <w:kern w:val="0"/>
          <w:sz w:val="32"/>
          <w:szCs w:val="32"/>
        </w:rPr>
        <w:br/>
        <w:t xml:space="preserve">　</w:t>
      </w:r>
      <w:r w:rsidR="00705FAF" w:rsidRPr="0060193B">
        <w:rPr>
          <w:rFonts w:ascii="黑体" w:eastAsia="黑体" w:hAnsi="黑体" w:cs="宋体" w:hint="eastAsia"/>
          <w:b/>
          <w:color w:val="333333"/>
          <w:kern w:val="0"/>
          <w:sz w:val="32"/>
          <w:szCs w:val="32"/>
        </w:rPr>
        <w:t xml:space="preserve"> </w:t>
      </w:r>
      <w:r w:rsidRPr="0060193B">
        <w:rPr>
          <w:rFonts w:ascii="黑体" w:eastAsia="黑体" w:hAnsi="黑体" w:cs="宋体" w:hint="eastAsia"/>
          <w:b/>
          <w:bCs/>
          <w:color w:val="333333"/>
          <w:kern w:val="0"/>
          <w:sz w:val="32"/>
          <w:szCs w:val="32"/>
        </w:rPr>
        <w:t>二、机构设置及部门预算单位构成</w:t>
      </w:r>
    </w:p>
    <w:p w:rsidR="003A5121" w:rsidRDefault="003A5121" w:rsidP="009637F0">
      <w:pPr>
        <w:widowControl/>
        <w:spacing w:line="300" w:lineRule="atLeast"/>
        <w:ind w:firstLineChars="250" w:firstLine="800"/>
        <w:jc w:val="left"/>
        <w:rPr>
          <w:rFonts w:asciiTheme="minorEastAsia" w:hAnsiTheme="minorEastAsia" w:cs="宋体"/>
          <w:bCs/>
          <w:color w:val="333333"/>
          <w:kern w:val="0"/>
          <w:sz w:val="32"/>
          <w:szCs w:val="32"/>
        </w:rPr>
      </w:pPr>
      <w:r>
        <w:rPr>
          <w:rFonts w:asciiTheme="minorEastAsia" w:hAnsiTheme="minorEastAsia" w:cs="宋体" w:hint="eastAsia"/>
          <w:bCs/>
          <w:color w:val="333333"/>
          <w:kern w:val="0"/>
          <w:sz w:val="32"/>
          <w:szCs w:val="32"/>
        </w:rPr>
        <w:lastRenderedPageBreak/>
        <w:t>安监局内设机构：办公室</w:t>
      </w:r>
    </w:p>
    <w:p w:rsidR="003A5121" w:rsidRDefault="001D6B4F" w:rsidP="003A5121">
      <w:pPr>
        <w:widowControl/>
        <w:spacing w:line="300" w:lineRule="atLeast"/>
        <w:ind w:firstLineChars="1050" w:firstLine="3360"/>
        <w:jc w:val="left"/>
        <w:rPr>
          <w:rFonts w:asciiTheme="minorEastAsia" w:hAnsiTheme="minorEastAsia" w:cs="宋体"/>
          <w:bCs/>
          <w:color w:val="333333"/>
          <w:kern w:val="0"/>
          <w:sz w:val="32"/>
          <w:szCs w:val="32"/>
        </w:rPr>
      </w:pPr>
      <w:r w:rsidRPr="009637F0">
        <w:rPr>
          <w:rFonts w:asciiTheme="minorEastAsia" w:hAnsiTheme="minorEastAsia" w:cs="宋体" w:hint="eastAsia"/>
          <w:bCs/>
          <w:color w:val="333333"/>
          <w:kern w:val="0"/>
          <w:sz w:val="32"/>
          <w:szCs w:val="32"/>
        </w:rPr>
        <w:t>综合</w:t>
      </w:r>
      <w:r w:rsidR="009637F0">
        <w:rPr>
          <w:rFonts w:asciiTheme="minorEastAsia" w:hAnsiTheme="minorEastAsia" w:cs="宋体" w:hint="eastAsia"/>
          <w:bCs/>
          <w:color w:val="333333"/>
          <w:kern w:val="0"/>
          <w:sz w:val="32"/>
          <w:szCs w:val="32"/>
        </w:rPr>
        <w:t>协调</w:t>
      </w:r>
      <w:r w:rsidR="003A5121">
        <w:rPr>
          <w:rFonts w:asciiTheme="minorEastAsia" w:hAnsiTheme="minorEastAsia" w:cs="宋体" w:hint="eastAsia"/>
          <w:bCs/>
          <w:color w:val="333333"/>
          <w:kern w:val="0"/>
          <w:sz w:val="32"/>
          <w:szCs w:val="32"/>
        </w:rPr>
        <w:t>科</w:t>
      </w:r>
    </w:p>
    <w:p w:rsidR="003A5121" w:rsidRDefault="003A5121" w:rsidP="003A5121">
      <w:pPr>
        <w:widowControl/>
        <w:spacing w:line="300" w:lineRule="atLeast"/>
        <w:ind w:firstLineChars="1050" w:firstLine="3360"/>
        <w:jc w:val="left"/>
        <w:rPr>
          <w:rFonts w:asciiTheme="minorEastAsia" w:hAnsiTheme="minorEastAsia" w:cs="宋体"/>
          <w:bCs/>
          <w:color w:val="333333"/>
          <w:kern w:val="0"/>
          <w:sz w:val="32"/>
          <w:szCs w:val="32"/>
        </w:rPr>
      </w:pPr>
      <w:r>
        <w:rPr>
          <w:rFonts w:asciiTheme="minorEastAsia" w:hAnsiTheme="minorEastAsia" w:cs="宋体" w:hint="eastAsia"/>
          <w:bCs/>
          <w:color w:val="333333"/>
          <w:kern w:val="0"/>
          <w:sz w:val="32"/>
          <w:szCs w:val="32"/>
        </w:rPr>
        <w:t>职业卫生监督管理科</w:t>
      </w:r>
    </w:p>
    <w:p w:rsidR="003A5121" w:rsidRDefault="003A5121" w:rsidP="003A5121">
      <w:pPr>
        <w:widowControl/>
        <w:spacing w:line="300" w:lineRule="atLeast"/>
        <w:ind w:firstLineChars="1050" w:firstLine="3360"/>
        <w:jc w:val="left"/>
        <w:rPr>
          <w:rFonts w:asciiTheme="minorEastAsia" w:hAnsiTheme="minorEastAsia" w:cs="宋体"/>
          <w:bCs/>
          <w:color w:val="333333"/>
          <w:kern w:val="0"/>
          <w:sz w:val="32"/>
          <w:szCs w:val="32"/>
        </w:rPr>
      </w:pPr>
      <w:r>
        <w:rPr>
          <w:rFonts w:asciiTheme="minorEastAsia" w:hAnsiTheme="minorEastAsia" w:cs="宋体" w:hint="eastAsia"/>
          <w:bCs/>
          <w:color w:val="333333"/>
          <w:kern w:val="0"/>
          <w:sz w:val="32"/>
          <w:szCs w:val="32"/>
        </w:rPr>
        <w:t>监察科</w:t>
      </w:r>
    </w:p>
    <w:p w:rsidR="00395534" w:rsidRPr="00D343F8" w:rsidRDefault="001D6B4F" w:rsidP="00D343F8">
      <w:pPr>
        <w:widowControl/>
        <w:spacing w:line="300" w:lineRule="atLeast"/>
        <w:ind w:firstLineChars="1050" w:firstLine="3360"/>
        <w:jc w:val="left"/>
        <w:rPr>
          <w:rFonts w:asciiTheme="minorEastAsia" w:hAnsiTheme="minorEastAsia" w:cs="宋体"/>
          <w:bCs/>
          <w:color w:val="333333"/>
          <w:kern w:val="0"/>
          <w:sz w:val="32"/>
          <w:szCs w:val="32"/>
        </w:rPr>
      </w:pPr>
      <w:r w:rsidRPr="009637F0">
        <w:rPr>
          <w:rFonts w:asciiTheme="minorEastAsia" w:hAnsiTheme="minorEastAsia" w:cs="宋体" w:hint="eastAsia"/>
          <w:bCs/>
          <w:color w:val="333333"/>
          <w:kern w:val="0"/>
          <w:sz w:val="32"/>
          <w:szCs w:val="32"/>
        </w:rPr>
        <w:t>监察大队</w:t>
      </w:r>
    </w:p>
    <w:p w:rsidR="00984DA8" w:rsidRPr="00D343F8" w:rsidRDefault="00705FAF" w:rsidP="00E14131">
      <w:pPr>
        <w:widowControl/>
        <w:spacing w:line="300" w:lineRule="atLeast"/>
        <w:jc w:val="left"/>
        <w:rPr>
          <w:rFonts w:asciiTheme="minorEastAsia" w:hAnsiTheme="minorEastAsia" w:cs="宋体"/>
          <w:color w:val="333333"/>
          <w:kern w:val="0"/>
          <w:sz w:val="32"/>
          <w:szCs w:val="32"/>
        </w:rPr>
      </w:pPr>
      <w:r w:rsidRPr="00705FAF">
        <w:rPr>
          <w:rFonts w:asciiTheme="minorEastAsia" w:hAnsiTheme="minorEastAsia" w:cs="宋体" w:hint="eastAsia"/>
          <w:b/>
          <w:bCs/>
          <w:color w:val="333333"/>
          <w:kern w:val="0"/>
          <w:sz w:val="32"/>
          <w:szCs w:val="32"/>
        </w:rPr>
        <w:t xml:space="preserve">  </w:t>
      </w:r>
      <w:r w:rsidRPr="0060193B">
        <w:rPr>
          <w:rFonts w:ascii="黑体" w:eastAsia="黑体" w:hAnsi="黑体" w:cs="宋体" w:hint="eastAsia"/>
          <w:b/>
          <w:bCs/>
          <w:color w:val="333333"/>
          <w:kern w:val="0"/>
          <w:sz w:val="32"/>
          <w:szCs w:val="32"/>
        </w:rPr>
        <w:t xml:space="preserve"> </w:t>
      </w:r>
      <w:r w:rsidR="00E14131" w:rsidRPr="0060193B">
        <w:rPr>
          <w:rFonts w:ascii="黑体" w:eastAsia="黑体" w:hAnsi="黑体" w:cs="宋体" w:hint="eastAsia"/>
          <w:b/>
          <w:bCs/>
          <w:color w:val="333333"/>
          <w:kern w:val="0"/>
          <w:sz w:val="32"/>
          <w:szCs w:val="32"/>
        </w:rPr>
        <w:t>三、</w:t>
      </w:r>
      <w:r w:rsidR="00BA4937" w:rsidRPr="00BA4937">
        <w:rPr>
          <w:rFonts w:ascii="黑体" w:eastAsia="黑体" w:hAnsi="黑体" w:cs="宋体" w:hint="eastAsia"/>
          <w:b/>
          <w:bCs/>
          <w:color w:val="333333"/>
          <w:kern w:val="0"/>
          <w:sz w:val="32"/>
          <w:szCs w:val="32"/>
        </w:rPr>
        <w:t>201</w:t>
      </w:r>
      <w:r w:rsidR="006F757F">
        <w:rPr>
          <w:rFonts w:ascii="黑体" w:eastAsia="黑体" w:hAnsi="黑体" w:cs="宋体" w:hint="eastAsia"/>
          <w:b/>
          <w:bCs/>
          <w:color w:val="333333"/>
          <w:kern w:val="0"/>
          <w:sz w:val="32"/>
          <w:szCs w:val="32"/>
        </w:rPr>
        <w:t>8</w:t>
      </w:r>
      <w:r w:rsidR="00BA4937" w:rsidRPr="00BA4937">
        <w:rPr>
          <w:rFonts w:ascii="黑体" w:eastAsia="黑体" w:hAnsi="黑体" w:cs="宋体" w:hint="eastAsia"/>
          <w:b/>
          <w:bCs/>
          <w:color w:val="333333"/>
          <w:kern w:val="0"/>
          <w:sz w:val="32"/>
          <w:szCs w:val="32"/>
        </w:rPr>
        <w:t>年收支预算总体情况及增减情况说明</w:t>
      </w:r>
      <w:r w:rsidR="00BA4937" w:rsidRPr="00BA4937">
        <w:rPr>
          <w:rFonts w:ascii="黑体" w:eastAsia="黑体" w:hAnsi="黑体" w:cs="宋体" w:hint="eastAsia"/>
          <w:color w:val="333333"/>
          <w:kern w:val="0"/>
          <w:sz w:val="32"/>
          <w:szCs w:val="32"/>
        </w:rPr>
        <w:br/>
      </w:r>
      <w:r w:rsidR="00BA4937" w:rsidRPr="00705FAF">
        <w:rPr>
          <w:rFonts w:asciiTheme="minorEastAsia" w:hAnsiTheme="minorEastAsia" w:cs="宋体" w:hint="eastAsia"/>
          <w:color w:val="333333"/>
          <w:kern w:val="0"/>
          <w:sz w:val="32"/>
          <w:szCs w:val="32"/>
        </w:rPr>
        <w:t xml:space="preserve">　　201</w:t>
      </w:r>
      <w:r w:rsidR="006F757F">
        <w:rPr>
          <w:rFonts w:asciiTheme="minorEastAsia" w:hAnsiTheme="minorEastAsia" w:cs="宋体" w:hint="eastAsia"/>
          <w:color w:val="333333"/>
          <w:kern w:val="0"/>
          <w:sz w:val="32"/>
          <w:szCs w:val="32"/>
        </w:rPr>
        <w:t>8</w:t>
      </w:r>
      <w:r w:rsidR="00BA4937" w:rsidRPr="00705FAF">
        <w:rPr>
          <w:rFonts w:asciiTheme="minorEastAsia" w:hAnsiTheme="minorEastAsia" w:cs="宋体" w:hint="eastAsia"/>
          <w:color w:val="333333"/>
          <w:kern w:val="0"/>
          <w:sz w:val="32"/>
          <w:szCs w:val="32"/>
        </w:rPr>
        <w:t xml:space="preserve">年收支总预算共 </w:t>
      </w:r>
      <w:r w:rsidR="00986D5F">
        <w:rPr>
          <w:rFonts w:asciiTheme="minorEastAsia" w:hAnsiTheme="minorEastAsia" w:cs="宋体" w:hint="eastAsia"/>
          <w:color w:val="333333"/>
          <w:kern w:val="0"/>
          <w:sz w:val="32"/>
          <w:szCs w:val="32"/>
        </w:rPr>
        <w:t>215.7</w:t>
      </w:r>
      <w:r w:rsidR="00BA4937" w:rsidRPr="00705FAF">
        <w:rPr>
          <w:rFonts w:asciiTheme="minorEastAsia" w:hAnsiTheme="minorEastAsia" w:cs="宋体" w:hint="eastAsia"/>
          <w:color w:val="333333"/>
          <w:kern w:val="0"/>
          <w:sz w:val="32"/>
          <w:szCs w:val="32"/>
        </w:rPr>
        <w:t>万元，</w:t>
      </w:r>
      <w:r w:rsidR="00BA4937">
        <w:rPr>
          <w:rFonts w:asciiTheme="minorEastAsia" w:hAnsiTheme="minorEastAsia" w:cs="宋体" w:hint="eastAsia"/>
          <w:color w:val="333333"/>
          <w:kern w:val="0"/>
          <w:sz w:val="32"/>
          <w:szCs w:val="32"/>
        </w:rPr>
        <w:t>比上年</w:t>
      </w:r>
      <w:r w:rsidR="00A747C6">
        <w:rPr>
          <w:rFonts w:asciiTheme="minorEastAsia" w:hAnsiTheme="minorEastAsia" w:cs="宋体" w:hint="eastAsia"/>
          <w:color w:val="333333"/>
          <w:kern w:val="0"/>
          <w:sz w:val="32"/>
          <w:szCs w:val="32"/>
        </w:rPr>
        <w:t>减少18.12</w:t>
      </w:r>
      <w:r w:rsidR="00BA4937">
        <w:rPr>
          <w:rFonts w:asciiTheme="minorEastAsia" w:hAnsiTheme="minorEastAsia" w:cs="宋体" w:hint="eastAsia"/>
          <w:color w:val="333333"/>
          <w:kern w:val="0"/>
          <w:sz w:val="32"/>
          <w:szCs w:val="32"/>
        </w:rPr>
        <w:t xml:space="preserve">   万元，原因是</w:t>
      </w:r>
      <w:r w:rsidR="00A747C6">
        <w:rPr>
          <w:rFonts w:asciiTheme="minorEastAsia" w:hAnsiTheme="minorEastAsia" w:cs="宋体" w:hint="eastAsia"/>
          <w:color w:val="333333"/>
          <w:kern w:val="0"/>
          <w:sz w:val="32"/>
          <w:szCs w:val="32"/>
        </w:rPr>
        <w:t>压缩其他安全生产支出</w:t>
      </w:r>
      <w:r w:rsidR="00BA4937">
        <w:rPr>
          <w:rFonts w:asciiTheme="minorEastAsia" w:hAnsiTheme="minorEastAsia" w:cs="宋体" w:hint="eastAsia"/>
          <w:color w:val="333333"/>
          <w:kern w:val="0"/>
          <w:sz w:val="32"/>
          <w:szCs w:val="32"/>
        </w:rPr>
        <w:t>。</w:t>
      </w:r>
      <w:r w:rsidR="00BA4937" w:rsidRPr="00705FAF">
        <w:rPr>
          <w:rFonts w:asciiTheme="minorEastAsia" w:hAnsiTheme="minorEastAsia" w:cs="宋体" w:hint="eastAsia"/>
          <w:color w:val="333333"/>
          <w:kern w:val="0"/>
          <w:sz w:val="32"/>
          <w:szCs w:val="32"/>
        </w:rPr>
        <w:t xml:space="preserve">其中行政运行收入 </w:t>
      </w:r>
      <w:r w:rsidR="00986D5F">
        <w:rPr>
          <w:rFonts w:asciiTheme="minorEastAsia" w:hAnsiTheme="minorEastAsia" w:cs="宋体" w:hint="eastAsia"/>
          <w:color w:val="333333"/>
          <w:kern w:val="0"/>
          <w:sz w:val="32"/>
          <w:szCs w:val="32"/>
        </w:rPr>
        <w:t>102.9</w:t>
      </w:r>
      <w:r w:rsidR="00BA4937" w:rsidRPr="00705FAF">
        <w:rPr>
          <w:rFonts w:asciiTheme="minorEastAsia" w:hAnsiTheme="minorEastAsia" w:cs="宋体" w:hint="eastAsia"/>
          <w:color w:val="333333"/>
          <w:kern w:val="0"/>
          <w:sz w:val="32"/>
          <w:szCs w:val="32"/>
        </w:rPr>
        <w:t xml:space="preserve"> 万元，</w:t>
      </w:r>
      <w:r w:rsidR="00BA4937">
        <w:rPr>
          <w:rFonts w:asciiTheme="minorEastAsia" w:hAnsiTheme="minorEastAsia" w:cs="宋体" w:hint="eastAsia"/>
          <w:color w:val="333333"/>
          <w:kern w:val="0"/>
          <w:sz w:val="32"/>
          <w:szCs w:val="32"/>
        </w:rPr>
        <w:t>比上年增加</w:t>
      </w:r>
      <w:r w:rsidR="00A747C6">
        <w:rPr>
          <w:rFonts w:asciiTheme="minorEastAsia" w:hAnsiTheme="minorEastAsia" w:cs="宋体" w:hint="eastAsia"/>
          <w:color w:val="333333"/>
          <w:kern w:val="0"/>
          <w:sz w:val="32"/>
          <w:szCs w:val="32"/>
        </w:rPr>
        <w:t>19.89</w:t>
      </w:r>
      <w:r w:rsidR="00BA4937">
        <w:rPr>
          <w:rFonts w:asciiTheme="minorEastAsia" w:hAnsiTheme="minorEastAsia" w:cs="宋体" w:hint="eastAsia"/>
          <w:color w:val="333333"/>
          <w:kern w:val="0"/>
          <w:sz w:val="32"/>
          <w:szCs w:val="32"/>
        </w:rPr>
        <w:t>万元，原因是</w:t>
      </w:r>
      <w:r w:rsidR="00A747C6">
        <w:rPr>
          <w:rFonts w:asciiTheme="minorEastAsia" w:hAnsiTheme="minorEastAsia" w:cs="宋体" w:hint="eastAsia"/>
          <w:color w:val="333333"/>
          <w:kern w:val="0"/>
          <w:sz w:val="32"/>
          <w:szCs w:val="32"/>
        </w:rPr>
        <w:t>工资晋升等原因</w:t>
      </w:r>
      <w:r w:rsidR="00BA4937">
        <w:rPr>
          <w:rFonts w:asciiTheme="minorEastAsia" w:hAnsiTheme="minorEastAsia" w:cs="宋体" w:hint="eastAsia"/>
          <w:color w:val="333333"/>
          <w:kern w:val="0"/>
          <w:sz w:val="32"/>
          <w:szCs w:val="32"/>
        </w:rPr>
        <w:t>。</w:t>
      </w:r>
      <w:r w:rsidR="00BA4937" w:rsidRPr="00705FAF">
        <w:rPr>
          <w:rFonts w:asciiTheme="minorEastAsia" w:hAnsiTheme="minorEastAsia" w:cs="宋体" w:hint="eastAsia"/>
          <w:color w:val="333333"/>
          <w:kern w:val="0"/>
          <w:sz w:val="32"/>
          <w:szCs w:val="32"/>
        </w:rPr>
        <w:t>一般行政管理事务</w:t>
      </w:r>
      <w:r w:rsidR="00EE08B6">
        <w:rPr>
          <w:rFonts w:asciiTheme="minorEastAsia" w:hAnsiTheme="minorEastAsia" w:cs="宋体" w:hint="eastAsia"/>
          <w:color w:val="333333"/>
          <w:kern w:val="0"/>
          <w:sz w:val="32"/>
          <w:szCs w:val="32"/>
        </w:rPr>
        <w:t>186.3</w:t>
      </w:r>
      <w:r w:rsidR="00986D5F">
        <w:rPr>
          <w:rFonts w:asciiTheme="minorEastAsia" w:hAnsiTheme="minorEastAsia" w:cs="宋体" w:hint="eastAsia"/>
          <w:color w:val="333333"/>
          <w:kern w:val="0"/>
          <w:sz w:val="32"/>
          <w:szCs w:val="32"/>
        </w:rPr>
        <w:t>万元</w:t>
      </w:r>
      <w:r w:rsidR="00BA4937" w:rsidRPr="00705FAF">
        <w:rPr>
          <w:rFonts w:asciiTheme="minorEastAsia" w:hAnsiTheme="minorEastAsia" w:cs="宋体" w:hint="eastAsia"/>
          <w:color w:val="333333"/>
          <w:kern w:val="0"/>
          <w:sz w:val="32"/>
          <w:szCs w:val="32"/>
        </w:rPr>
        <w:t>，</w:t>
      </w:r>
      <w:r w:rsidR="00BA4937">
        <w:rPr>
          <w:rFonts w:asciiTheme="minorEastAsia" w:hAnsiTheme="minorEastAsia" w:cs="宋体" w:hint="eastAsia"/>
          <w:color w:val="333333"/>
          <w:kern w:val="0"/>
          <w:sz w:val="32"/>
          <w:szCs w:val="32"/>
        </w:rPr>
        <w:t>比上年减少</w:t>
      </w:r>
      <w:r w:rsidR="00EE08B6">
        <w:rPr>
          <w:rFonts w:asciiTheme="minorEastAsia" w:hAnsiTheme="minorEastAsia" w:cs="宋体" w:hint="eastAsia"/>
          <w:color w:val="333333"/>
          <w:kern w:val="0"/>
          <w:sz w:val="32"/>
          <w:szCs w:val="32"/>
        </w:rPr>
        <w:t>26.95</w:t>
      </w:r>
      <w:r w:rsidR="00BA4937">
        <w:rPr>
          <w:rFonts w:asciiTheme="minorEastAsia" w:hAnsiTheme="minorEastAsia" w:cs="宋体" w:hint="eastAsia"/>
          <w:color w:val="333333"/>
          <w:kern w:val="0"/>
          <w:sz w:val="32"/>
          <w:szCs w:val="32"/>
        </w:rPr>
        <w:t>万元，原因是</w:t>
      </w:r>
      <w:r w:rsidR="0021104E">
        <w:rPr>
          <w:rFonts w:asciiTheme="minorEastAsia" w:hAnsiTheme="minorEastAsia" w:cs="宋体" w:hint="eastAsia"/>
          <w:color w:val="333333"/>
          <w:kern w:val="0"/>
          <w:sz w:val="32"/>
          <w:szCs w:val="32"/>
        </w:rPr>
        <w:t>压缩行政运行成本，减少其他安全生产支出</w:t>
      </w:r>
      <w:r w:rsidR="00BA4937">
        <w:rPr>
          <w:rFonts w:asciiTheme="minorEastAsia" w:hAnsiTheme="minorEastAsia" w:cs="宋体" w:hint="eastAsia"/>
          <w:color w:val="333333"/>
          <w:kern w:val="0"/>
          <w:sz w:val="32"/>
          <w:szCs w:val="32"/>
        </w:rPr>
        <w:t>。</w:t>
      </w:r>
      <w:r w:rsidR="00BA4937" w:rsidRPr="00705FAF">
        <w:rPr>
          <w:rFonts w:asciiTheme="minorEastAsia" w:hAnsiTheme="minorEastAsia" w:cs="宋体" w:hint="eastAsia"/>
          <w:color w:val="333333"/>
          <w:kern w:val="0"/>
          <w:sz w:val="32"/>
          <w:szCs w:val="32"/>
        </w:rPr>
        <w:t xml:space="preserve">社会保障和就业 </w:t>
      </w:r>
      <w:r w:rsidR="009717FA">
        <w:rPr>
          <w:rFonts w:asciiTheme="minorEastAsia" w:hAnsiTheme="minorEastAsia" w:cs="宋体" w:hint="eastAsia"/>
          <w:color w:val="333333"/>
          <w:kern w:val="0"/>
          <w:sz w:val="32"/>
          <w:szCs w:val="32"/>
        </w:rPr>
        <w:t>15</w:t>
      </w:r>
      <w:r w:rsidR="00BA4937" w:rsidRPr="00705FAF">
        <w:rPr>
          <w:rFonts w:asciiTheme="minorEastAsia" w:hAnsiTheme="minorEastAsia" w:cs="宋体" w:hint="eastAsia"/>
          <w:color w:val="333333"/>
          <w:kern w:val="0"/>
          <w:sz w:val="32"/>
          <w:szCs w:val="32"/>
        </w:rPr>
        <w:t>万元，</w:t>
      </w:r>
      <w:r w:rsidR="00BA4937">
        <w:rPr>
          <w:rFonts w:asciiTheme="minorEastAsia" w:hAnsiTheme="minorEastAsia" w:cs="宋体" w:hint="eastAsia"/>
          <w:color w:val="333333"/>
          <w:kern w:val="0"/>
          <w:sz w:val="32"/>
          <w:szCs w:val="32"/>
        </w:rPr>
        <w:t>比上年增加</w:t>
      </w:r>
      <w:r w:rsidR="009717FA">
        <w:rPr>
          <w:rFonts w:asciiTheme="minorEastAsia" w:hAnsiTheme="minorEastAsia" w:cs="宋体" w:hint="eastAsia"/>
          <w:color w:val="333333"/>
          <w:kern w:val="0"/>
          <w:sz w:val="32"/>
          <w:szCs w:val="32"/>
        </w:rPr>
        <w:t>3.12</w:t>
      </w:r>
      <w:r w:rsidR="00BA4937">
        <w:rPr>
          <w:rFonts w:asciiTheme="minorEastAsia" w:hAnsiTheme="minorEastAsia" w:cs="宋体" w:hint="eastAsia"/>
          <w:color w:val="333333"/>
          <w:kern w:val="0"/>
          <w:sz w:val="32"/>
          <w:szCs w:val="32"/>
        </w:rPr>
        <w:t xml:space="preserve">万元，原因是 </w:t>
      </w:r>
      <w:r w:rsidR="009717FA">
        <w:rPr>
          <w:rFonts w:asciiTheme="minorEastAsia" w:hAnsiTheme="minorEastAsia" w:cs="宋体" w:hint="eastAsia"/>
          <w:color w:val="333333"/>
          <w:kern w:val="0"/>
          <w:sz w:val="32"/>
          <w:szCs w:val="32"/>
        </w:rPr>
        <w:t>退休人员增加</w:t>
      </w:r>
      <w:r w:rsidR="00BA4937">
        <w:rPr>
          <w:rFonts w:asciiTheme="minorEastAsia" w:hAnsiTheme="minorEastAsia" w:cs="宋体" w:hint="eastAsia"/>
          <w:color w:val="333333"/>
          <w:kern w:val="0"/>
          <w:sz w:val="32"/>
          <w:szCs w:val="32"/>
        </w:rPr>
        <w:t>。</w:t>
      </w:r>
      <w:r w:rsidR="00BA4937" w:rsidRPr="00705FAF">
        <w:rPr>
          <w:rFonts w:asciiTheme="minorEastAsia" w:hAnsiTheme="minorEastAsia" w:cs="宋体" w:hint="eastAsia"/>
          <w:color w:val="333333"/>
          <w:kern w:val="0"/>
          <w:sz w:val="32"/>
          <w:szCs w:val="32"/>
        </w:rPr>
        <w:t>住房保障</w:t>
      </w:r>
      <w:r w:rsidR="00BA4937">
        <w:rPr>
          <w:rFonts w:asciiTheme="minorEastAsia" w:hAnsiTheme="minorEastAsia" w:cs="宋体" w:hint="eastAsia"/>
          <w:color w:val="333333"/>
          <w:kern w:val="0"/>
          <w:sz w:val="32"/>
          <w:szCs w:val="32"/>
        </w:rPr>
        <w:t xml:space="preserve"> </w:t>
      </w:r>
      <w:r w:rsidR="009717FA">
        <w:rPr>
          <w:rFonts w:asciiTheme="minorEastAsia" w:hAnsiTheme="minorEastAsia" w:cs="宋体" w:hint="eastAsia"/>
          <w:color w:val="333333"/>
          <w:kern w:val="0"/>
          <w:sz w:val="32"/>
          <w:szCs w:val="32"/>
        </w:rPr>
        <w:t>14.4</w:t>
      </w:r>
      <w:r w:rsidR="00BA4937" w:rsidRPr="00705FAF">
        <w:rPr>
          <w:rFonts w:asciiTheme="minorEastAsia" w:hAnsiTheme="minorEastAsia" w:cs="宋体" w:hint="eastAsia"/>
          <w:color w:val="333333"/>
          <w:kern w:val="0"/>
          <w:sz w:val="32"/>
          <w:szCs w:val="32"/>
        </w:rPr>
        <w:t>万元</w:t>
      </w:r>
      <w:r w:rsidR="00BA4937">
        <w:rPr>
          <w:rFonts w:asciiTheme="minorEastAsia" w:hAnsiTheme="minorEastAsia" w:cs="宋体" w:hint="eastAsia"/>
          <w:color w:val="333333"/>
          <w:kern w:val="0"/>
          <w:sz w:val="32"/>
          <w:szCs w:val="32"/>
        </w:rPr>
        <w:t>，比上年增加</w:t>
      </w:r>
      <w:r w:rsidR="009717FA">
        <w:rPr>
          <w:rFonts w:asciiTheme="minorEastAsia" w:hAnsiTheme="minorEastAsia" w:cs="宋体" w:hint="eastAsia"/>
          <w:color w:val="333333"/>
          <w:kern w:val="0"/>
          <w:sz w:val="32"/>
          <w:szCs w:val="32"/>
        </w:rPr>
        <w:t>5.71</w:t>
      </w:r>
      <w:r w:rsidR="00BA4937">
        <w:rPr>
          <w:rFonts w:asciiTheme="minorEastAsia" w:hAnsiTheme="minorEastAsia" w:cs="宋体" w:hint="eastAsia"/>
          <w:color w:val="333333"/>
          <w:kern w:val="0"/>
          <w:sz w:val="32"/>
          <w:szCs w:val="32"/>
        </w:rPr>
        <w:t>万元，原因是</w:t>
      </w:r>
      <w:r w:rsidR="009717FA">
        <w:rPr>
          <w:rFonts w:asciiTheme="minorEastAsia" w:hAnsiTheme="minorEastAsia" w:cs="宋体" w:hint="eastAsia"/>
          <w:color w:val="333333"/>
          <w:kern w:val="0"/>
          <w:sz w:val="32"/>
          <w:szCs w:val="32"/>
        </w:rPr>
        <w:t>提高住房公积金缴费比列</w:t>
      </w:r>
      <w:r w:rsidR="00BA4937">
        <w:rPr>
          <w:rFonts w:asciiTheme="minorEastAsia" w:hAnsiTheme="minorEastAsia" w:cs="宋体" w:hint="eastAsia"/>
          <w:color w:val="333333"/>
          <w:kern w:val="0"/>
          <w:sz w:val="32"/>
          <w:szCs w:val="32"/>
        </w:rPr>
        <w:t>。</w:t>
      </w:r>
    </w:p>
    <w:p w:rsidR="00D343F8" w:rsidRDefault="00984DA8" w:rsidP="00D343F8">
      <w:pPr>
        <w:widowControl/>
        <w:spacing w:line="300" w:lineRule="atLeast"/>
        <w:jc w:val="left"/>
        <w:rPr>
          <w:rFonts w:asciiTheme="minorEastAsia" w:hAnsiTheme="minorEastAsia" w:cs="宋体" w:hint="eastAsia"/>
          <w:color w:val="333333"/>
          <w:kern w:val="0"/>
          <w:sz w:val="32"/>
          <w:szCs w:val="32"/>
        </w:rPr>
      </w:pPr>
      <w:r>
        <w:rPr>
          <w:rFonts w:ascii="黑体" w:eastAsia="黑体" w:hAnsi="黑体" w:cs="宋体" w:hint="eastAsia"/>
          <w:b/>
          <w:bCs/>
          <w:color w:val="333333"/>
          <w:kern w:val="0"/>
          <w:sz w:val="32"/>
          <w:szCs w:val="32"/>
        </w:rPr>
        <w:t xml:space="preserve">   四、</w:t>
      </w:r>
      <w:r w:rsidR="00E14131" w:rsidRPr="0060193B">
        <w:rPr>
          <w:rFonts w:ascii="黑体" w:eastAsia="黑体" w:hAnsi="黑体" w:cs="宋体" w:hint="eastAsia"/>
          <w:b/>
          <w:bCs/>
          <w:color w:val="333333"/>
          <w:kern w:val="0"/>
          <w:sz w:val="32"/>
          <w:szCs w:val="32"/>
        </w:rPr>
        <w:t>机关运行经费支出情况</w:t>
      </w:r>
      <w:r w:rsidR="00E14131" w:rsidRPr="0060193B">
        <w:rPr>
          <w:rFonts w:ascii="黑体" w:eastAsia="黑体" w:hAnsi="黑体" w:cs="宋体" w:hint="eastAsia"/>
          <w:b/>
          <w:color w:val="333333"/>
          <w:kern w:val="0"/>
          <w:sz w:val="32"/>
          <w:szCs w:val="32"/>
        </w:rPr>
        <w:br/>
      </w:r>
      <w:r w:rsidR="00E14131" w:rsidRPr="00705FAF">
        <w:rPr>
          <w:rFonts w:asciiTheme="minorEastAsia" w:hAnsiTheme="minorEastAsia" w:cs="宋体" w:hint="eastAsia"/>
          <w:color w:val="333333"/>
          <w:kern w:val="0"/>
          <w:sz w:val="32"/>
          <w:szCs w:val="32"/>
        </w:rPr>
        <w:t xml:space="preserve">　　201</w:t>
      </w:r>
      <w:r w:rsidR="00F505A9">
        <w:rPr>
          <w:rFonts w:asciiTheme="minorEastAsia" w:hAnsiTheme="minorEastAsia" w:cs="宋体" w:hint="eastAsia"/>
          <w:color w:val="333333"/>
          <w:kern w:val="0"/>
          <w:sz w:val="32"/>
          <w:szCs w:val="32"/>
        </w:rPr>
        <w:t>8</w:t>
      </w:r>
      <w:r w:rsidR="00E14131" w:rsidRPr="00705FAF">
        <w:rPr>
          <w:rFonts w:asciiTheme="minorEastAsia" w:hAnsiTheme="minorEastAsia" w:cs="宋体" w:hint="eastAsia"/>
          <w:color w:val="333333"/>
          <w:kern w:val="0"/>
          <w:sz w:val="32"/>
          <w:szCs w:val="32"/>
        </w:rPr>
        <w:t>年 机关运行经费财政拨款支</w:t>
      </w:r>
      <w:r w:rsidR="00503D33">
        <w:rPr>
          <w:rFonts w:asciiTheme="minorEastAsia" w:hAnsiTheme="minorEastAsia" w:cs="宋体" w:hint="eastAsia"/>
          <w:color w:val="333333"/>
          <w:kern w:val="0"/>
          <w:sz w:val="32"/>
          <w:szCs w:val="32"/>
        </w:rPr>
        <w:t>出</w:t>
      </w:r>
      <w:r w:rsidR="009717FA">
        <w:rPr>
          <w:rFonts w:asciiTheme="minorEastAsia" w:hAnsiTheme="minorEastAsia" w:cs="宋体" w:hint="eastAsia"/>
          <w:color w:val="333333"/>
          <w:kern w:val="0"/>
          <w:sz w:val="32"/>
          <w:szCs w:val="32"/>
        </w:rPr>
        <w:t>30.3</w:t>
      </w:r>
      <w:r w:rsidR="00E14131" w:rsidRPr="00705FAF">
        <w:rPr>
          <w:rFonts w:asciiTheme="minorEastAsia" w:hAnsiTheme="minorEastAsia" w:cs="宋体" w:hint="eastAsia"/>
          <w:color w:val="333333"/>
          <w:kern w:val="0"/>
          <w:sz w:val="32"/>
          <w:szCs w:val="32"/>
        </w:rPr>
        <w:t>万元，比201</w:t>
      </w:r>
      <w:r w:rsidR="00503D33">
        <w:rPr>
          <w:rFonts w:asciiTheme="minorEastAsia" w:hAnsiTheme="minorEastAsia" w:cs="宋体" w:hint="eastAsia"/>
          <w:color w:val="333333"/>
          <w:kern w:val="0"/>
          <w:sz w:val="32"/>
          <w:szCs w:val="32"/>
        </w:rPr>
        <w:t>7</w:t>
      </w:r>
      <w:r w:rsidR="00E14131" w:rsidRPr="00705FAF">
        <w:rPr>
          <w:rFonts w:asciiTheme="minorEastAsia" w:hAnsiTheme="minorEastAsia" w:cs="宋体" w:hint="eastAsia"/>
          <w:color w:val="333333"/>
          <w:kern w:val="0"/>
          <w:sz w:val="32"/>
          <w:szCs w:val="32"/>
        </w:rPr>
        <w:t>年</w:t>
      </w:r>
      <w:r w:rsidR="003C5BC0">
        <w:rPr>
          <w:rFonts w:asciiTheme="minorEastAsia" w:hAnsiTheme="minorEastAsia" w:cs="宋体" w:hint="eastAsia"/>
          <w:color w:val="333333"/>
          <w:kern w:val="0"/>
          <w:sz w:val="32"/>
          <w:szCs w:val="32"/>
        </w:rPr>
        <w:t>减少</w:t>
      </w:r>
      <w:r w:rsidR="009717FA">
        <w:rPr>
          <w:rFonts w:asciiTheme="minorEastAsia" w:hAnsiTheme="minorEastAsia" w:cs="宋体" w:hint="eastAsia"/>
          <w:color w:val="333333"/>
          <w:kern w:val="0"/>
          <w:sz w:val="32"/>
          <w:szCs w:val="32"/>
        </w:rPr>
        <w:t>31.6</w:t>
      </w:r>
      <w:r w:rsidR="00E14131" w:rsidRPr="00705FAF">
        <w:rPr>
          <w:rFonts w:asciiTheme="minorEastAsia" w:hAnsiTheme="minorEastAsia" w:cs="宋体" w:hint="eastAsia"/>
          <w:color w:val="333333"/>
          <w:kern w:val="0"/>
          <w:sz w:val="32"/>
          <w:szCs w:val="32"/>
        </w:rPr>
        <w:t>万元。主要原因</w:t>
      </w:r>
      <w:r w:rsidR="003C5BC0">
        <w:rPr>
          <w:rFonts w:asciiTheme="minorEastAsia" w:hAnsiTheme="minorEastAsia" w:cs="宋体" w:hint="eastAsia"/>
          <w:color w:val="333333"/>
          <w:kern w:val="0"/>
          <w:sz w:val="32"/>
          <w:szCs w:val="32"/>
        </w:rPr>
        <w:t>是</w:t>
      </w:r>
      <w:r w:rsidR="009717FA">
        <w:rPr>
          <w:rFonts w:asciiTheme="minorEastAsia" w:hAnsiTheme="minorEastAsia" w:cs="宋体" w:hint="eastAsia"/>
          <w:color w:val="333333"/>
          <w:kern w:val="0"/>
          <w:sz w:val="32"/>
          <w:szCs w:val="32"/>
        </w:rPr>
        <w:t>压缩行政运行成本，减少其他安全生产支出</w:t>
      </w:r>
      <w:r w:rsidR="00E14131" w:rsidRPr="00705FAF">
        <w:rPr>
          <w:rFonts w:asciiTheme="minorEastAsia" w:hAnsiTheme="minorEastAsia" w:cs="宋体" w:hint="eastAsia"/>
          <w:color w:val="333333"/>
          <w:kern w:val="0"/>
          <w:sz w:val="32"/>
          <w:szCs w:val="32"/>
        </w:rPr>
        <w:t>。</w:t>
      </w:r>
    </w:p>
    <w:p w:rsidR="000A7977" w:rsidRDefault="00984DA8" w:rsidP="00D343F8">
      <w:pPr>
        <w:widowControl/>
        <w:spacing w:line="300" w:lineRule="atLeast"/>
        <w:ind w:firstLineChars="200" w:firstLine="643"/>
        <w:jc w:val="left"/>
        <w:rPr>
          <w:rFonts w:asciiTheme="minorEastAsia" w:hAnsiTheme="minorEastAsia" w:cs="宋体"/>
          <w:color w:val="333333"/>
          <w:kern w:val="0"/>
          <w:sz w:val="32"/>
          <w:szCs w:val="32"/>
        </w:rPr>
      </w:pPr>
      <w:r>
        <w:rPr>
          <w:rFonts w:ascii="黑体" w:eastAsia="黑体" w:hAnsi="黑体" w:cs="宋体" w:hint="eastAsia"/>
          <w:b/>
          <w:bCs/>
          <w:color w:val="333333"/>
          <w:kern w:val="0"/>
          <w:sz w:val="32"/>
          <w:szCs w:val="32"/>
        </w:rPr>
        <w:t>五、</w:t>
      </w:r>
      <w:r w:rsidR="00E14131" w:rsidRPr="0060193B">
        <w:rPr>
          <w:rFonts w:ascii="黑体" w:eastAsia="黑体" w:hAnsi="黑体" w:cs="宋体" w:hint="eastAsia"/>
          <w:b/>
          <w:bCs/>
          <w:color w:val="333333"/>
          <w:kern w:val="0"/>
          <w:sz w:val="32"/>
          <w:szCs w:val="32"/>
        </w:rPr>
        <w:t>政府采购支出情况</w:t>
      </w:r>
      <w:r w:rsidR="00E14131" w:rsidRPr="0060193B">
        <w:rPr>
          <w:rFonts w:ascii="黑体" w:eastAsia="黑体" w:hAnsi="黑体" w:cs="宋体" w:hint="eastAsia"/>
          <w:color w:val="333333"/>
          <w:kern w:val="0"/>
          <w:sz w:val="32"/>
          <w:szCs w:val="32"/>
        </w:rPr>
        <w:br/>
      </w:r>
      <w:r w:rsidR="00E14131" w:rsidRPr="00705FAF">
        <w:rPr>
          <w:rFonts w:asciiTheme="minorEastAsia" w:hAnsiTheme="minorEastAsia" w:cs="宋体" w:hint="eastAsia"/>
          <w:color w:val="333333"/>
          <w:kern w:val="0"/>
          <w:sz w:val="32"/>
          <w:szCs w:val="32"/>
        </w:rPr>
        <w:t xml:space="preserve">　　201</w:t>
      </w:r>
      <w:r w:rsidR="00F505A9">
        <w:rPr>
          <w:rFonts w:asciiTheme="minorEastAsia" w:hAnsiTheme="minorEastAsia" w:cs="宋体" w:hint="eastAsia"/>
          <w:color w:val="333333"/>
          <w:kern w:val="0"/>
          <w:sz w:val="32"/>
          <w:szCs w:val="32"/>
        </w:rPr>
        <w:t>8</w:t>
      </w:r>
      <w:r w:rsidR="00E14131" w:rsidRPr="00705FAF">
        <w:rPr>
          <w:rFonts w:asciiTheme="minorEastAsia" w:hAnsiTheme="minorEastAsia" w:cs="宋体" w:hint="eastAsia"/>
          <w:color w:val="333333"/>
          <w:kern w:val="0"/>
          <w:sz w:val="32"/>
          <w:szCs w:val="32"/>
        </w:rPr>
        <w:t xml:space="preserve">年 政府采购支出总额0万元 </w:t>
      </w:r>
      <w:r w:rsidR="00DA189B">
        <w:rPr>
          <w:rFonts w:asciiTheme="minorEastAsia" w:hAnsiTheme="minorEastAsia" w:cs="宋体" w:hint="eastAsia"/>
          <w:color w:val="333333"/>
          <w:kern w:val="0"/>
          <w:sz w:val="32"/>
          <w:szCs w:val="32"/>
        </w:rPr>
        <w:t>，年初</w:t>
      </w:r>
      <w:r w:rsidR="00E14131" w:rsidRPr="00705FAF">
        <w:rPr>
          <w:rFonts w:asciiTheme="minorEastAsia" w:hAnsiTheme="minorEastAsia" w:cs="宋体" w:hint="eastAsia"/>
          <w:color w:val="333333"/>
          <w:kern w:val="0"/>
          <w:sz w:val="32"/>
          <w:szCs w:val="32"/>
        </w:rPr>
        <w:t>没有安排政府采购支出。</w:t>
      </w:r>
    </w:p>
    <w:p w:rsidR="000A7977" w:rsidRPr="00EB15D9" w:rsidRDefault="000A7977" w:rsidP="000A7977">
      <w:pPr>
        <w:widowControl/>
        <w:spacing w:before="375" w:after="375" w:line="480" w:lineRule="atLeast"/>
        <w:ind w:firstLineChars="100" w:firstLine="320"/>
        <w:rPr>
          <w:rFonts w:ascii="宋体" w:eastAsia="宋体" w:hAnsi="宋体" w:cs="宋体"/>
          <w:color w:val="333333"/>
          <w:kern w:val="0"/>
          <w:sz w:val="32"/>
          <w:szCs w:val="32"/>
        </w:rPr>
      </w:pPr>
      <w:r>
        <w:rPr>
          <w:rFonts w:asciiTheme="minorEastAsia" w:hAnsiTheme="minorEastAsia" w:cs="宋体" w:hint="eastAsia"/>
          <w:color w:val="333333"/>
          <w:kern w:val="0"/>
          <w:sz w:val="32"/>
          <w:szCs w:val="32"/>
        </w:rPr>
        <w:lastRenderedPageBreak/>
        <w:t xml:space="preserve">一、 </w:t>
      </w:r>
      <w:r w:rsidRPr="00EB15D9">
        <w:rPr>
          <w:rFonts w:ascii="宋体" w:eastAsia="宋体" w:hAnsi="宋体" w:cs="宋体"/>
          <w:color w:val="333333"/>
          <w:kern w:val="0"/>
          <w:sz w:val="32"/>
          <w:szCs w:val="32"/>
        </w:rPr>
        <w:t>国有资产占用情况</w:t>
      </w:r>
    </w:p>
    <w:p w:rsidR="000A7977" w:rsidRPr="00EB15D9" w:rsidRDefault="000A7977" w:rsidP="000A7977">
      <w:pPr>
        <w:widowControl/>
        <w:spacing w:before="375" w:after="375" w:line="480" w:lineRule="atLeast"/>
        <w:ind w:firstLineChars="200" w:firstLine="640"/>
        <w:rPr>
          <w:rFonts w:ascii="宋体" w:eastAsia="宋体" w:hAnsi="宋体" w:cs="宋体"/>
          <w:color w:val="333333"/>
          <w:kern w:val="0"/>
          <w:sz w:val="28"/>
          <w:szCs w:val="28"/>
        </w:rPr>
      </w:pPr>
      <w:r w:rsidRPr="00717E07">
        <w:rPr>
          <w:rFonts w:ascii="宋体" w:eastAsia="宋体" w:hAnsi="宋体" w:cs="宋体"/>
          <w:color w:val="333333"/>
          <w:kern w:val="0"/>
          <w:sz w:val="32"/>
          <w:szCs w:val="32"/>
        </w:rPr>
        <w:t>截至201</w:t>
      </w:r>
      <w:r>
        <w:rPr>
          <w:rFonts w:ascii="宋体" w:eastAsia="宋体" w:hAnsi="宋体" w:cs="宋体" w:hint="eastAsia"/>
          <w:color w:val="333333"/>
          <w:kern w:val="0"/>
          <w:sz w:val="32"/>
          <w:szCs w:val="32"/>
        </w:rPr>
        <w:t>8</w:t>
      </w:r>
      <w:r w:rsidRPr="00717E07">
        <w:rPr>
          <w:rFonts w:ascii="宋体" w:eastAsia="宋体" w:hAnsi="宋体" w:cs="宋体"/>
          <w:color w:val="333333"/>
          <w:kern w:val="0"/>
          <w:sz w:val="32"/>
          <w:szCs w:val="32"/>
        </w:rPr>
        <w:t>年</w:t>
      </w:r>
      <w:r>
        <w:rPr>
          <w:rFonts w:ascii="宋体" w:eastAsia="宋体" w:hAnsi="宋体" w:cs="宋体" w:hint="eastAsia"/>
          <w:color w:val="333333"/>
          <w:kern w:val="0"/>
          <w:sz w:val="32"/>
          <w:szCs w:val="32"/>
        </w:rPr>
        <w:t>5</w:t>
      </w:r>
      <w:r w:rsidRPr="00717E07">
        <w:rPr>
          <w:rFonts w:ascii="宋体" w:eastAsia="宋体" w:hAnsi="宋体" w:cs="宋体"/>
          <w:color w:val="333333"/>
          <w:kern w:val="0"/>
          <w:sz w:val="32"/>
          <w:szCs w:val="32"/>
        </w:rPr>
        <w:t>月</w:t>
      </w:r>
      <w:r>
        <w:rPr>
          <w:rFonts w:ascii="宋体" w:eastAsia="宋体" w:hAnsi="宋体" w:cs="宋体" w:hint="eastAsia"/>
          <w:color w:val="333333"/>
          <w:kern w:val="0"/>
          <w:sz w:val="32"/>
          <w:szCs w:val="32"/>
        </w:rPr>
        <w:t>1</w:t>
      </w:r>
      <w:r w:rsidRPr="00717E07">
        <w:rPr>
          <w:rFonts w:ascii="宋体" w:eastAsia="宋体" w:hAnsi="宋体" w:cs="宋体"/>
          <w:color w:val="333333"/>
          <w:kern w:val="0"/>
          <w:sz w:val="32"/>
          <w:szCs w:val="32"/>
        </w:rPr>
        <w:t>日，农安县安全生产监督管理局共有车辆5辆，其中一般执法执勤用车5辆。</w:t>
      </w:r>
    </w:p>
    <w:p w:rsidR="000A7977" w:rsidRDefault="000A7977" w:rsidP="000A7977">
      <w:pPr>
        <w:widowControl/>
        <w:spacing w:before="375" w:after="375" w:line="480" w:lineRule="atLeast"/>
        <w:ind w:firstLineChars="100" w:firstLine="320"/>
        <w:rPr>
          <w:rFonts w:ascii="宋体" w:eastAsia="宋体" w:hAnsi="宋体" w:cs="宋体"/>
          <w:color w:val="333333"/>
          <w:kern w:val="0"/>
          <w:sz w:val="32"/>
          <w:szCs w:val="32"/>
        </w:rPr>
      </w:pPr>
      <w:r>
        <w:rPr>
          <w:rFonts w:ascii="宋体" w:eastAsia="宋体" w:hAnsi="宋体" w:cs="宋体" w:hint="eastAsia"/>
          <w:color w:val="333333"/>
          <w:kern w:val="0"/>
          <w:sz w:val="32"/>
          <w:szCs w:val="32"/>
        </w:rPr>
        <w:t>二、重点项目预算的绩效目标等预算情况说明</w:t>
      </w:r>
    </w:p>
    <w:p w:rsidR="00E14131" w:rsidRPr="00D343F8" w:rsidRDefault="000A7977" w:rsidP="00D343F8">
      <w:pPr>
        <w:widowControl/>
        <w:spacing w:before="375" w:after="375" w:line="480" w:lineRule="atLeast"/>
        <w:ind w:firstLineChars="100" w:firstLine="320"/>
        <w:rPr>
          <w:rFonts w:ascii="宋体" w:eastAsia="宋体" w:hAnsi="宋体" w:cs="宋体"/>
          <w:color w:val="333333"/>
          <w:kern w:val="0"/>
          <w:sz w:val="32"/>
          <w:szCs w:val="32"/>
        </w:rPr>
      </w:pPr>
      <w:r>
        <w:rPr>
          <w:rFonts w:ascii="宋体" w:eastAsia="宋体" w:hAnsi="宋体" w:cs="宋体" w:hint="eastAsia"/>
          <w:color w:val="333333"/>
          <w:kern w:val="0"/>
          <w:sz w:val="32"/>
          <w:szCs w:val="32"/>
        </w:rPr>
        <w:t>无</w:t>
      </w:r>
      <w:r w:rsidR="00E14131" w:rsidRPr="00705FAF">
        <w:rPr>
          <w:rFonts w:asciiTheme="minorEastAsia" w:hAnsiTheme="minorEastAsia" w:cs="宋体" w:hint="eastAsia"/>
          <w:color w:val="333333"/>
          <w:kern w:val="0"/>
          <w:sz w:val="32"/>
          <w:szCs w:val="32"/>
        </w:rPr>
        <w:br/>
        <w:t xml:space="preserve">　</w:t>
      </w:r>
      <w:r w:rsidR="00984DA8">
        <w:rPr>
          <w:rFonts w:asciiTheme="minorEastAsia" w:hAnsiTheme="minorEastAsia" w:cs="宋体" w:hint="eastAsia"/>
          <w:color w:val="333333"/>
          <w:kern w:val="0"/>
          <w:sz w:val="32"/>
          <w:szCs w:val="32"/>
        </w:rPr>
        <w:t xml:space="preserve"> </w:t>
      </w:r>
      <w:r w:rsidR="00984DA8">
        <w:rPr>
          <w:rFonts w:ascii="黑体" w:eastAsia="黑体" w:hAnsi="黑体" w:cs="宋体" w:hint="eastAsia"/>
          <w:b/>
          <w:bCs/>
          <w:color w:val="333333"/>
          <w:kern w:val="0"/>
          <w:sz w:val="32"/>
          <w:szCs w:val="32"/>
        </w:rPr>
        <w:t>六</w:t>
      </w:r>
      <w:r w:rsidR="00E14131" w:rsidRPr="0060193B">
        <w:rPr>
          <w:rFonts w:ascii="黑体" w:eastAsia="黑体" w:hAnsi="黑体" w:cs="宋体" w:hint="eastAsia"/>
          <w:b/>
          <w:bCs/>
          <w:color w:val="333333"/>
          <w:kern w:val="0"/>
          <w:sz w:val="32"/>
          <w:szCs w:val="32"/>
        </w:rPr>
        <w:t>、名词解释</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w:t>
      </w:r>
      <w:r w:rsidR="00093D44">
        <w:rPr>
          <w:rFonts w:asciiTheme="minorEastAsia" w:hAnsiTheme="minorEastAsia" w:cs="宋体" w:hint="eastAsia"/>
          <w:color w:val="333333"/>
          <w:kern w:val="0"/>
          <w:sz w:val="32"/>
          <w:szCs w:val="32"/>
        </w:rPr>
        <w:t xml:space="preserve">　</w:t>
      </w:r>
      <w:r w:rsidRPr="00705FAF">
        <w:rPr>
          <w:rFonts w:asciiTheme="minorEastAsia" w:hAnsiTheme="minorEastAsia" w:cs="宋体" w:hint="eastAsia"/>
          <w:color w:val="333333"/>
          <w:kern w:val="0"/>
          <w:sz w:val="32"/>
          <w:szCs w:val="32"/>
        </w:rPr>
        <w:t>一、财政拨款收入：指财政当年拨付的资金。</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二、事业收入：指事业单位开展专业业务活动及辅助活动所取得的收入。</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三、事业单位经营收入：指事业单位在专业业务活动及其辅助活动之外开展非独立核算经营活动取得的收入。</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四、其他收入：指除上述“财政拨款收入”、“事业收入”、“事业单位经营收入”等以外的收入。</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C7BE9"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lastRenderedPageBreak/>
        <w:t xml:space="preserve">　　六、上年结转：指以前年度尚未完成，结转到本年仍按原规定用途继续使用的资金（预算中为预计数）。  </w:t>
      </w:r>
    </w:p>
    <w:p w:rsidR="00E14131" w:rsidRPr="00705FAF" w:rsidRDefault="00571548" w:rsidP="00E14131">
      <w:pPr>
        <w:widowControl/>
        <w:spacing w:line="300" w:lineRule="atLeast"/>
        <w:rPr>
          <w:rFonts w:asciiTheme="minorEastAsia" w:hAnsiTheme="minorEastAsia" w:cs="宋体"/>
          <w:color w:val="333333"/>
          <w:kern w:val="0"/>
          <w:sz w:val="32"/>
          <w:szCs w:val="32"/>
        </w:rPr>
      </w:pPr>
      <w:r>
        <w:rPr>
          <w:rFonts w:asciiTheme="minorEastAsia" w:hAnsiTheme="minorEastAsia" w:cs="宋体" w:hint="eastAsia"/>
          <w:color w:val="333333"/>
          <w:kern w:val="0"/>
          <w:sz w:val="32"/>
          <w:szCs w:val="32"/>
        </w:rPr>
        <w:t>  </w:t>
      </w:r>
      <w:r w:rsidR="00E14131" w:rsidRPr="00705FAF">
        <w:rPr>
          <w:rFonts w:asciiTheme="minorEastAsia" w:hAnsiTheme="minorEastAsia" w:cs="宋体" w:hint="eastAsia"/>
          <w:color w:val="333333"/>
          <w:kern w:val="0"/>
          <w:sz w:val="32"/>
          <w:szCs w:val="32"/>
        </w:rPr>
        <w:t>七、结转下年：指以前年度预算安排、因客观条件发生变化无法按原计划实施，需延迟到以后年度按原规定用途继续使用的资金（预算中为预计数）。</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八、基本支出：指为保障机构正常运转、完成日常工作任务而发生的人员支出和公用支出。</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九、项目支出：指在基本支出之外为完成特定行政任务和事业发展目标所发生的支出。</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十、事业单位经营支出：指事业单位在专业业务活动及其辅助活动之外开展非独立核算经营活动发生的支出。</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十一、住房保障支出：指按照《住房公积金管理条例》的规定，由单位及其在职职工缴存的长期住房储金。</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十二、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lastRenderedPageBreak/>
        <w:t xml:space="preserve">　　十三、机关运行费：为保障行政单位（包括实行公务员管理的事业单位）运行用于购买货物和服务的各项资金，包括办公费及印刷费、邮电费、差旅费、会议费、福利费、日常维修费、专用材料及一般设备购置费、办公用房水电费、办公用房取暖费、办公用房物业管理费、公务用车运行维护费以及其他费用。</w:t>
      </w:r>
    </w:p>
    <w:sectPr w:rsidR="00E14131" w:rsidRPr="00705FAF" w:rsidSect="007720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15" w:rsidRDefault="00993315" w:rsidP="006F757F">
      <w:r>
        <w:separator/>
      </w:r>
    </w:p>
  </w:endnote>
  <w:endnote w:type="continuationSeparator" w:id="0">
    <w:p w:rsidR="00993315" w:rsidRDefault="00993315" w:rsidP="006F7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15" w:rsidRDefault="00993315" w:rsidP="006F757F">
      <w:r>
        <w:separator/>
      </w:r>
    </w:p>
  </w:footnote>
  <w:footnote w:type="continuationSeparator" w:id="0">
    <w:p w:rsidR="00993315" w:rsidRDefault="00993315" w:rsidP="006F7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131"/>
    <w:rsid w:val="0000434C"/>
    <w:rsid w:val="00005CE7"/>
    <w:rsid w:val="0001490E"/>
    <w:rsid w:val="00093D44"/>
    <w:rsid w:val="000A7977"/>
    <w:rsid w:val="000D3E94"/>
    <w:rsid w:val="00145526"/>
    <w:rsid w:val="00185C92"/>
    <w:rsid w:val="001D6B4F"/>
    <w:rsid w:val="001E49AF"/>
    <w:rsid w:val="001F2E88"/>
    <w:rsid w:val="0021104E"/>
    <w:rsid w:val="0025131F"/>
    <w:rsid w:val="002D764B"/>
    <w:rsid w:val="00337078"/>
    <w:rsid w:val="003919D2"/>
    <w:rsid w:val="00395534"/>
    <w:rsid w:val="003A5121"/>
    <w:rsid w:val="003C5BC0"/>
    <w:rsid w:val="0041655B"/>
    <w:rsid w:val="00430B62"/>
    <w:rsid w:val="00467B7B"/>
    <w:rsid w:val="004E6B3B"/>
    <w:rsid w:val="00502EFC"/>
    <w:rsid w:val="00503D33"/>
    <w:rsid w:val="00571548"/>
    <w:rsid w:val="005D7F5E"/>
    <w:rsid w:val="0060193B"/>
    <w:rsid w:val="006257C9"/>
    <w:rsid w:val="006524B5"/>
    <w:rsid w:val="006F757F"/>
    <w:rsid w:val="00705FAF"/>
    <w:rsid w:val="0077208E"/>
    <w:rsid w:val="00776B24"/>
    <w:rsid w:val="007E17A9"/>
    <w:rsid w:val="00816EA4"/>
    <w:rsid w:val="00863CC3"/>
    <w:rsid w:val="008B7F31"/>
    <w:rsid w:val="009115FD"/>
    <w:rsid w:val="009637F0"/>
    <w:rsid w:val="00964FC0"/>
    <w:rsid w:val="009717FA"/>
    <w:rsid w:val="00984DA8"/>
    <w:rsid w:val="00986D5F"/>
    <w:rsid w:val="00993315"/>
    <w:rsid w:val="00A0072C"/>
    <w:rsid w:val="00A5544B"/>
    <w:rsid w:val="00A747C6"/>
    <w:rsid w:val="00AF3D75"/>
    <w:rsid w:val="00B01E71"/>
    <w:rsid w:val="00B77560"/>
    <w:rsid w:val="00BA4937"/>
    <w:rsid w:val="00BC7BE9"/>
    <w:rsid w:val="00BE0703"/>
    <w:rsid w:val="00BE0721"/>
    <w:rsid w:val="00C571B9"/>
    <w:rsid w:val="00C8092F"/>
    <w:rsid w:val="00CF1393"/>
    <w:rsid w:val="00D343F8"/>
    <w:rsid w:val="00D37F91"/>
    <w:rsid w:val="00D704D1"/>
    <w:rsid w:val="00DA189B"/>
    <w:rsid w:val="00E14131"/>
    <w:rsid w:val="00E330DB"/>
    <w:rsid w:val="00E86775"/>
    <w:rsid w:val="00EB62AC"/>
    <w:rsid w:val="00EE08B6"/>
    <w:rsid w:val="00F47BDF"/>
    <w:rsid w:val="00F505A9"/>
    <w:rsid w:val="00F83294"/>
    <w:rsid w:val="00FA4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7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757F"/>
    <w:rPr>
      <w:sz w:val="18"/>
      <w:szCs w:val="18"/>
    </w:rPr>
  </w:style>
  <w:style w:type="paragraph" w:styleId="a4">
    <w:name w:val="footer"/>
    <w:basedOn w:val="a"/>
    <w:link w:val="Char0"/>
    <w:uiPriority w:val="99"/>
    <w:semiHidden/>
    <w:unhideWhenUsed/>
    <w:rsid w:val="006F75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75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361</Words>
  <Characters>2059</Characters>
  <Application>Microsoft Office Word</Application>
  <DocSecurity>0</DocSecurity>
  <Lines>17</Lines>
  <Paragraphs>4</Paragraphs>
  <ScaleCrop>false</ScaleCrop>
  <Company>Microsoft</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3</cp:revision>
  <dcterms:created xsi:type="dcterms:W3CDTF">2019-01-24T06:34:00Z</dcterms:created>
  <dcterms:modified xsi:type="dcterms:W3CDTF">2019-01-24T06:34:00Z</dcterms:modified>
</cp:coreProperties>
</file>