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hint="eastAsia"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2017年部门预算情况说明</w:t>
      </w:r>
    </w:p>
    <w:p>
      <w:pPr>
        <w:widowControl/>
        <w:spacing w:line="300" w:lineRule="atLeast"/>
        <w:jc w:val="left"/>
        <w:rPr>
          <w:rFonts w:hint="eastAsia" w:ascii="微软雅黑" w:hAnsi="微软雅黑" w:eastAsia="微软雅黑" w:cs="宋体"/>
          <w:b/>
          <w:bCs/>
          <w:color w:val="333333"/>
          <w:kern w:val="0"/>
          <w:sz w:val="20"/>
        </w:rPr>
      </w:pPr>
      <w:r>
        <w:rPr>
          <w:rFonts w:hint="eastAsia" w:ascii="微软雅黑" w:hAnsi="微软雅黑" w:eastAsia="微软雅黑" w:cs="宋体"/>
          <w:b/>
          <w:bCs/>
          <w:color w:val="333333"/>
          <w:kern w:val="0"/>
          <w:sz w:val="20"/>
        </w:rPr>
        <w:t xml:space="preserve">     </w:t>
      </w:r>
      <w:bookmarkStart w:id="0" w:name="_GoBack"/>
      <w:bookmarkEnd w:id="0"/>
    </w:p>
    <w:p>
      <w:pPr>
        <w:widowControl/>
        <w:spacing w:line="300" w:lineRule="atLeast"/>
        <w:jc w:val="left"/>
        <w:rPr>
          <w:rFonts w:hint="eastAsia" w:ascii="黑体" w:hAnsi="黑体" w:eastAsia="黑体" w:cs="宋体"/>
          <w:b/>
          <w:bCs/>
          <w:color w:val="333333"/>
          <w:kern w:val="0"/>
          <w:sz w:val="32"/>
          <w:szCs w:val="32"/>
        </w:rPr>
      </w:pPr>
      <w:r>
        <w:rPr>
          <w:rFonts w:hint="eastAsia" w:ascii="微软雅黑" w:hAnsi="微软雅黑" w:eastAsia="微软雅黑" w:cs="宋体"/>
          <w:b/>
          <w:bCs/>
          <w:color w:val="333333"/>
          <w:kern w:val="0"/>
          <w:sz w:val="20"/>
        </w:rPr>
        <w:t xml:space="preserve">  </w:t>
      </w:r>
      <w:r>
        <w:rPr>
          <w:rFonts w:hint="eastAsia" w:ascii="黑体" w:hAnsi="黑体" w:eastAsia="黑体" w:cs="宋体"/>
          <w:b/>
          <w:bCs/>
          <w:color w:val="333333"/>
          <w:kern w:val="0"/>
          <w:sz w:val="20"/>
        </w:rPr>
        <w:t xml:space="preserve">   </w:t>
      </w:r>
      <w:r>
        <w:rPr>
          <w:rFonts w:hint="eastAsia" w:ascii="黑体" w:hAnsi="黑体" w:eastAsia="黑体" w:cs="宋体"/>
          <w:b/>
          <w:bCs/>
          <w:color w:val="333333"/>
          <w:kern w:val="0"/>
          <w:sz w:val="32"/>
          <w:szCs w:val="32"/>
        </w:rPr>
        <w:t>一、主要职能</w:t>
      </w:r>
    </w:p>
    <w:p>
      <w:pPr>
        <w:ind w:firstLine="640" w:firstLineChars="200"/>
        <w:rPr>
          <w:rFonts w:ascii="仿宋_GB2312" w:hAnsi="黑体" w:eastAsia="仿宋_GB2312"/>
          <w:sz w:val="32"/>
          <w:szCs w:val="32"/>
        </w:rPr>
      </w:pPr>
      <w:r>
        <w:rPr>
          <w:rFonts w:ascii="仿宋_GB2312" w:hAnsi="黑体" w:eastAsia="仿宋_GB2312"/>
          <w:sz w:val="32"/>
          <w:szCs w:val="32"/>
        </w:rPr>
        <w:t>（一）贯彻执行国家和省、市有关水利、水土保持、河道堤防、水产等工作的方针、政策和法律、法规；拟订全县相关水利工作的中长期规划并监督实施。</w:t>
      </w:r>
    </w:p>
    <w:p>
      <w:pPr>
        <w:ind w:firstLine="640" w:firstLineChars="200"/>
        <w:rPr>
          <w:rFonts w:ascii="仿宋_GB2312" w:hAnsi="黑体" w:eastAsia="仿宋_GB2312"/>
          <w:sz w:val="32"/>
          <w:szCs w:val="32"/>
        </w:rPr>
      </w:pPr>
      <w:r>
        <w:rPr>
          <w:rFonts w:ascii="仿宋_GB2312" w:hAnsi="黑体" w:eastAsia="仿宋_GB2312"/>
          <w:sz w:val="32"/>
          <w:szCs w:val="32"/>
        </w:rPr>
        <w:t>（二）统一管理全县水资源。组织有关国民经济总体规划、城市规划及重大建设项目的水资源、水土保持和防洪的专项规划和论证工作；组织实施取水许可制度，对水资源保护实施监督管理。</w:t>
      </w:r>
    </w:p>
    <w:p>
      <w:pPr>
        <w:ind w:firstLine="640" w:firstLineChars="200"/>
        <w:rPr>
          <w:rFonts w:ascii="仿宋_GB2312" w:hAnsi="黑体" w:eastAsia="仿宋_GB2312"/>
          <w:sz w:val="32"/>
          <w:szCs w:val="32"/>
        </w:rPr>
      </w:pPr>
      <w:r>
        <w:rPr>
          <w:rFonts w:ascii="仿宋_GB2312" w:hAnsi="黑体" w:eastAsia="仿宋_GB2312"/>
          <w:sz w:val="32"/>
          <w:szCs w:val="32"/>
        </w:rPr>
        <w:t>（三）组织指导全县水利设施、水域及其岸线的管理与保护；组织实施对江河、水库、重要水源地的治理与开发；组织指导水库、江河、河道、大坝及附属设施的安全监管。</w:t>
      </w:r>
    </w:p>
    <w:p>
      <w:pPr>
        <w:ind w:firstLine="640" w:firstLineChars="200"/>
        <w:rPr>
          <w:rFonts w:ascii="仿宋_GB2312" w:hAnsi="黑体" w:eastAsia="仿宋_GB2312"/>
          <w:sz w:val="32"/>
          <w:szCs w:val="32"/>
        </w:rPr>
      </w:pPr>
      <w:r>
        <w:rPr>
          <w:rFonts w:ascii="仿宋_GB2312" w:hAnsi="黑体" w:eastAsia="仿宋_GB2312"/>
          <w:sz w:val="32"/>
          <w:szCs w:val="32"/>
        </w:rPr>
        <w:t>（四）负责县防汛抗旱指挥部的日常工作，组织协调、监督、指导全县防汛抗旱工作。</w:t>
      </w:r>
    </w:p>
    <w:p>
      <w:pPr>
        <w:ind w:firstLine="640" w:firstLineChars="200"/>
        <w:rPr>
          <w:rFonts w:ascii="仿宋_GB2312" w:hAnsi="黑体" w:eastAsia="仿宋_GB2312"/>
          <w:sz w:val="32"/>
          <w:szCs w:val="32"/>
        </w:rPr>
      </w:pPr>
      <w:r>
        <w:rPr>
          <w:rFonts w:ascii="仿宋_GB2312" w:hAnsi="黑体" w:eastAsia="仿宋_GB2312"/>
          <w:sz w:val="32"/>
          <w:szCs w:val="32"/>
        </w:rPr>
        <w:t>（五）主管全县水土保持工作。</w:t>
      </w:r>
    </w:p>
    <w:p>
      <w:pPr>
        <w:ind w:firstLine="640" w:firstLineChars="200"/>
        <w:rPr>
          <w:rFonts w:ascii="仿宋_GB2312" w:hAnsi="黑体" w:eastAsia="仿宋_GB2312"/>
          <w:sz w:val="32"/>
          <w:szCs w:val="32"/>
        </w:rPr>
      </w:pPr>
      <w:r>
        <w:rPr>
          <w:rFonts w:ascii="仿宋_GB2312" w:hAnsi="黑体" w:eastAsia="仿宋_GB2312"/>
          <w:sz w:val="32"/>
          <w:szCs w:val="32"/>
        </w:rPr>
        <w:t>（六）负责全县农田水利基本建设、人畜饮水工作、水库移民等工作。</w:t>
      </w:r>
    </w:p>
    <w:p>
      <w:pPr>
        <w:ind w:firstLine="640" w:firstLineChars="200"/>
        <w:rPr>
          <w:rFonts w:ascii="仿宋_GB2312" w:hAnsi="黑体" w:eastAsia="仿宋_GB2312"/>
          <w:sz w:val="32"/>
          <w:szCs w:val="32"/>
        </w:rPr>
      </w:pPr>
      <w:r>
        <w:rPr>
          <w:rFonts w:ascii="仿宋_GB2312" w:hAnsi="黑体" w:eastAsia="仿宋_GB2312"/>
          <w:sz w:val="32"/>
          <w:szCs w:val="32"/>
        </w:rPr>
        <w:t>（七）组织指导全县水政监察和水行政执法工作，协调处理水事纠纷和水事案件，依法组织实施水资源等费的征收管理和使用工作。</w:t>
      </w:r>
    </w:p>
    <w:p>
      <w:pPr>
        <w:ind w:firstLine="640" w:firstLineChars="200"/>
        <w:rPr>
          <w:rFonts w:ascii="仿宋_GB2312" w:hAnsi="黑体" w:eastAsia="仿宋_GB2312"/>
          <w:sz w:val="32"/>
          <w:szCs w:val="32"/>
        </w:rPr>
      </w:pPr>
      <w:r>
        <w:rPr>
          <w:rFonts w:ascii="仿宋_GB2312" w:hAnsi="黑体" w:eastAsia="仿宋_GB2312"/>
          <w:sz w:val="32"/>
          <w:szCs w:val="32"/>
        </w:rPr>
        <w:t>（八）计划安排管理水利建设资金和专项资金，组织指导全县水利综合经营工作。</w:t>
      </w:r>
    </w:p>
    <w:p>
      <w:pPr>
        <w:ind w:firstLine="640" w:firstLineChars="200"/>
        <w:rPr>
          <w:rFonts w:ascii="仿宋_GB2312" w:hAnsi="黑体" w:eastAsia="仿宋_GB2312"/>
          <w:sz w:val="32"/>
          <w:szCs w:val="32"/>
        </w:rPr>
      </w:pPr>
      <w:r>
        <w:rPr>
          <w:rFonts w:ascii="仿宋_GB2312" w:hAnsi="黑体" w:eastAsia="仿宋_GB2312"/>
          <w:sz w:val="32"/>
          <w:szCs w:val="32"/>
        </w:rPr>
        <w:t>（九）负责局机关及所属单位人事、机构编制管理、党务、精神文明、行风建设、工会、共青团、妇联、计生、纪检监察、安全保卫、社会治安综合治理等工作；监督和管理所属单位的国有资产。</w:t>
      </w:r>
    </w:p>
    <w:p>
      <w:pPr>
        <w:ind w:firstLine="640" w:firstLineChars="200"/>
        <w:rPr>
          <w:rFonts w:ascii="仿宋_GB2312" w:hAnsi="黑体" w:eastAsia="仿宋_GB2312"/>
          <w:sz w:val="32"/>
          <w:szCs w:val="32"/>
        </w:rPr>
      </w:pPr>
      <w:r>
        <w:rPr>
          <w:rFonts w:ascii="仿宋_GB2312" w:hAnsi="黑体" w:eastAsia="仿宋_GB2312"/>
          <w:sz w:val="32"/>
          <w:szCs w:val="32"/>
        </w:rPr>
        <w:t>（十）承办县政府交办的其他事项。</w:t>
      </w:r>
    </w:p>
    <w:p>
      <w:pPr>
        <w:widowControl/>
        <w:spacing w:line="300" w:lineRule="atLeast"/>
        <w:jc w:val="left"/>
        <w:rPr>
          <w:rFonts w:hint="eastAsia" w:ascii="黑体" w:hAnsi="黑体" w:eastAsia="黑体" w:cs="宋体"/>
          <w:b/>
          <w:bCs/>
          <w:color w:val="333333"/>
          <w:kern w:val="0"/>
          <w:sz w:val="32"/>
          <w:szCs w:val="32"/>
        </w:rPr>
      </w:pPr>
      <w:r>
        <w:rPr>
          <w:rFonts w:hint="eastAsia" w:cs="宋体" w:asciiTheme="minorEastAsia" w:hAnsiTheme="minorEastAsia"/>
          <w:b/>
          <w:color w:val="333333"/>
          <w:kern w:val="0"/>
          <w:sz w:val="32"/>
          <w:szCs w:val="32"/>
        </w:rPr>
        <w:br w:type="textWrapping"/>
      </w:r>
      <w:r>
        <w:rPr>
          <w:rFonts w:hint="eastAsia" w:cs="宋体" w:asciiTheme="minorEastAsia" w:hAnsiTheme="minorEastAsia"/>
          <w:b/>
          <w:color w:val="333333"/>
          <w:kern w:val="0"/>
          <w:sz w:val="32"/>
          <w:szCs w:val="32"/>
        </w:rPr>
        <w:t>　</w:t>
      </w:r>
      <w:r>
        <w:rPr>
          <w:rFonts w:hint="eastAsia" w:ascii="黑体" w:hAnsi="黑体" w:eastAsia="黑体" w:cs="宋体"/>
          <w:b/>
          <w:color w:val="333333"/>
          <w:kern w:val="0"/>
          <w:sz w:val="32"/>
          <w:szCs w:val="32"/>
        </w:rPr>
        <w:t xml:space="preserve"> </w:t>
      </w:r>
      <w:r>
        <w:rPr>
          <w:rFonts w:hint="eastAsia" w:ascii="黑体" w:hAnsi="黑体" w:eastAsia="黑体" w:cs="宋体"/>
          <w:b/>
          <w:bCs/>
          <w:color w:val="333333"/>
          <w:kern w:val="0"/>
          <w:sz w:val="32"/>
          <w:szCs w:val="32"/>
        </w:rPr>
        <w:t>二、机构设置及部门预算单位构成</w:t>
      </w:r>
    </w:p>
    <w:p>
      <w:pPr>
        <w:ind w:firstLine="640" w:firstLineChars="200"/>
        <w:rPr>
          <w:rFonts w:ascii="仿宋_GB2312" w:hAnsi="黑体" w:eastAsia="仿宋_GB2312"/>
          <w:sz w:val="32"/>
          <w:szCs w:val="32"/>
        </w:rPr>
      </w:pPr>
      <w:r>
        <w:rPr>
          <w:rFonts w:ascii="仿宋_GB2312" w:hAnsi="黑体" w:eastAsia="仿宋_GB2312"/>
          <w:sz w:val="32"/>
          <w:szCs w:val="32"/>
        </w:rPr>
        <w:t>根据上述职责，县水利局设5个内设机构。</w:t>
      </w:r>
    </w:p>
    <w:p>
      <w:pPr>
        <w:ind w:firstLine="640" w:firstLineChars="200"/>
        <w:rPr>
          <w:rFonts w:ascii="仿宋_GB2312" w:hAnsi="黑体" w:eastAsia="仿宋_GB2312"/>
          <w:sz w:val="32"/>
          <w:szCs w:val="32"/>
        </w:rPr>
      </w:pPr>
      <w:r>
        <w:rPr>
          <w:rFonts w:ascii="仿宋_GB2312" w:hAnsi="黑体" w:eastAsia="仿宋_GB2312"/>
          <w:sz w:val="32"/>
          <w:szCs w:val="32"/>
        </w:rPr>
        <w:t>（一）行政计划财务审计科</w:t>
      </w:r>
    </w:p>
    <w:p>
      <w:pPr>
        <w:ind w:firstLine="640" w:firstLineChars="200"/>
        <w:rPr>
          <w:rFonts w:ascii="仿宋_GB2312" w:hAnsi="黑体" w:eastAsia="仿宋_GB2312"/>
          <w:sz w:val="32"/>
          <w:szCs w:val="32"/>
        </w:rPr>
      </w:pPr>
      <w:r>
        <w:rPr>
          <w:rFonts w:ascii="仿宋_GB2312" w:hAnsi="黑体" w:eastAsia="仿宋_GB2312"/>
          <w:sz w:val="32"/>
          <w:szCs w:val="32"/>
        </w:rPr>
        <w:t>负责水利工程计划编制、报批、管理以及工程项目财务预、决算和机关财务、会计业务事项；负责机关及所属单位的财务、固定资产管理和审计监督工作；负责联系财政、银行、税务等部门开展相关业务工作；负责机关政务运行和各项制度的起草、组织实施工作；负责秘书事务、文书档案管理、文件收发及机关公共事务和后勤管理工作。</w:t>
      </w:r>
    </w:p>
    <w:p>
      <w:pPr>
        <w:ind w:firstLine="640" w:firstLineChars="200"/>
        <w:rPr>
          <w:rFonts w:ascii="仿宋_GB2312" w:hAnsi="黑体" w:eastAsia="仿宋_GB2312"/>
          <w:sz w:val="32"/>
          <w:szCs w:val="32"/>
        </w:rPr>
      </w:pPr>
      <w:r>
        <w:rPr>
          <w:rFonts w:ascii="仿宋_GB2312" w:hAnsi="黑体" w:eastAsia="仿宋_GB2312"/>
          <w:sz w:val="32"/>
          <w:szCs w:val="32"/>
        </w:rPr>
        <w:t>（二）建设管理科</w:t>
      </w:r>
    </w:p>
    <w:p>
      <w:pPr>
        <w:ind w:firstLine="640" w:firstLineChars="200"/>
        <w:rPr>
          <w:rFonts w:ascii="仿宋_GB2312" w:hAnsi="黑体" w:eastAsia="仿宋_GB2312"/>
          <w:sz w:val="32"/>
          <w:szCs w:val="32"/>
        </w:rPr>
      </w:pPr>
      <w:r>
        <w:rPr>
          <w:rFonts w:ascii="仿宋_GB2312" w:hAnsi="黑体" w:eastAsia="仿宋_GB2312"/>
          <w:sz w:val="32"/>
          <w:szCs w:val="32"/>
        </w:rPr>
        <w:t>编制全县大中型水库岁修计划、调度运用计划和江河堤防维修计划，并监督执行；指导全县水库、江河堤防、排灌工程的养护维修及水利工程建设实施管理；监督、检查、验收岁修和维修工程以及其它水利建设工程，并负责工程内业管理和运行管理；负责防汛、抗旱日常工作，制定防汛抢险方案，准确预报、预测、传递和统计汛情、旱情和灾情工作。</w:t>
      </w:r>
    </w:p>
    <w:p>
      <w:pPr>
        <w:ind w:firstLine="640" w:firstLineChars="200"/>
        <w:rPr>
          <w:rFonts w:ascii="仿宋_GB2312" w:hAnsi="黑体" w:eastAsia="仿宋_GB2312"/>
          <w:sz w:val="32"/>
          <w:szCs w:val="32"/>
        </w:rPr>
      </w:pPr>
      <w:r>
        <w:rPr>
          <w:rFonts w:ascii="仿宋_GB2312" w:hAnsi="黑体" w:eastAsia="仿宋_GB2312"/>
          <w:sz w:val="32"/>
          <w:szCs w:val="32"/>
        </w:rPr>
        <w:t>（三）农田水利科</w:t>
      </w:r>
    </w:p>
    <w:p>
      <w:pPr>
        <w:ind w:firstLine="640" w:firstLineChars="200"/>
        <w:rPr>
          <w:rFonts w:ascii="仿宋_GB2312" w:hAnsi="黑体" w:eastAsia="仿宋_GB2312"/>
          <w:sz w:val="32"/>
          <w:szCs w:val="32"/>
        </w:rPr>
      </w:pPr>
      <w:r>
        <w:rPr>
          <w:rFonts w:ascii="仿宋_GB2312" w:hAnsi="黑体" w:eastAsia="仿宋_GB2312"/>
          <w:sz w:val="32"/>
          <w:szCs w:val="32"/>
        </w:rPr>
        <w:t>负责县管农村水利工程的技术、施工、管理工作，协助乡（镇）完善乡、村所属水利工程管理；负责农业灌溉、工业和农村群众生活供水调度工作，协助县管水利工程水费的征收、管理工作；负责农田水利基本建设资料的收集、整理，随时掌握全县水利化程度和农村饮水安全情况；按时提供年度农田水利建设的各项统计数字，并收集、整理、编写全县农田水利建设动态；主管乡（镇）供水、人畜饮水、防病改水、农田水利、机电井建设与管理工作；负责农村水利工程有关数据的收集、整理、上报、立卷、归档工作；负责农村饮水安全项目规划、建设、管理工作，并做好各项资料整编、验收等工作。</w:t>
      </w:r>
    </w:p>
    <w:p>
      <w:pPr>
        <w:ind w:firstLine="640" w:firstLineChars="200"/>
        <w:rPr>
          <w:rFonts w:ascii="仿宋_GB2312" w:hAnsi="黑体" w:eastAsia="仿宋_GB2312"/>
          <w:sz w:val="32"/>
          <w:szCs w:val="32"/>
        </w:rPr>
      </w:pPr>
      <w:r>
        <w:rPr>
          <w:rFonts w:ascii="仿宋_GB2312" w:hAnsi="黑体" w:eastAsia="仿宋_GB2312"/>
          <w:sz w:val="32"/>
          <w:szCs w:val="32"/>
        </w:rPr>
        <w:t>（四）行政审批办公室（行政执法科）</w:t>
      </w:r>
    </w:p>
    <w:p>
      <w:pPr>
        <w:ind w:firstLine="640" w:firstLineChars="200"/>
        <w:rPr>
          <w:rFonts w:ascii="仿宋_GB2312" w:hAnsi="黑体" w:eastAsia="仿宋_GB2312"/>
          <w:sz w:val="32"/>
          <w:szCs w:val="32"/>
        </w:rPr>
      </w:pPr>
      <w:r>
        <w:rPr>
          <w:rFonts w:ascii="仿宋_GB2312" w:hAnsi="黑体" w:eastAsia="仿宋_GB2312"/>
          <w:sz w:val="32"/>
          <w:szCs w:val="32"/>
        </w:rPr>
        <w:t>依据国家和省市有关法律法规及规章等相关规定和要求，负责本部门行政许可及其他行政审事项的受理、审批和办复工作；负责牵头组织行政许可及行政审批事项的勘查、论证、检验、检测、认证、审核、上报等（含年审、年检、收费）相关工作；负责行政审批决定送达和行政许可证件的发放管理工作；负责制定和完善本部门行政许可和行政审批项目的工作制度、工作程序及行政审批专用章的使用和管理工作。</w:t>
      </w:r>
    </w:p>
    <w:p>
      <w:pPr>
        <w:ind w:firstLine="640" w:firstLineChars="200"/>
        <w:rPr>
          <w:rFonts w:ascii="仿宋_GB2312" w:hAnsi="黑体" w:eastAsia="仿宋_GB2312"/>
          <w:sz w:val="32"/>
          <w:szCs w:val="32"/>
        </w:rPr>
      </w:pPr>
      <w:r>
        <w:rPr>
          <w:rFonts w:ascii="仿宋_GB2312" w:hAnsi="黑体" w:eastAsia="仿宋_GB2312"/>
          <w:sz w:val="32"/>
          <w:szCs w:val="32"/>
        </w:rPr>
        <w:t>负责监督检查、指导水利系统行政执法、四防安全、社会治安综合治理及反恐等项工作。</w:t>
      </w:r>
    </w:p>
    <w:p>
      <w:pPr>
        <w:ind w:firstLine="640" w:firstLineChars="200"/>
        <w:rPr>
          <w:rFonts w:ascii="仿宋_GB2312" w:hAnsi="黑体" w:eastAsia="仿宋_GB2312"/>
          <w:sz w:val="32"/>
          <w:szCs w:val="32"/>
        </w:rPr>
      </w:pPr>
      <w:r>
        <w:rPr>
          <w:rFonts w:ascii="仿宋_GB2312" w:hAnsi="黑体" w:eastAsia="仿宋_GB2312"/>
          <w:sz w:val="32"/>
          <w:szCs w:val="32"/>
        </w:rPr>
        <w:t>（五）党委办公室</w:t>
      </w:r>
    </w:p>
    <w:p>
      <w:pPr>
        <w:ind w:firstLine="640" w:firstLineChars="200"/>
        <w:rPr>
          <w:rFonts w:ascii="仿宋_GB2312" w:hAnsi="黑体" w:eastAsia="仿宋_GB2312"/>
          <w:sz w:val="32"/>
          <w:szCs w:val="32"/>
        </w:rPr>
      </w:pPr>
      <w:r>
        <w:rPr>
          <w:rFonts w:ascii="仿宋_GB2312" w:hAnsi="黑体" w:eastAsia="仿宋_GB2312"/>
          <w:sz w:val="32"/>
          <w:szCs w:val="32"/>
        </w:rPr>
        <w:t>负责水利系统政治思想工作和精神文明建设、党建工作及所属党的基层组织和党员的管理工作、理论学习工作；负责所属单位领导班子建设和领导干部管理工作；负责局机关及所属单位的人事、工资、机构编制、奖惩、专业技术职务评聘和局机关综合材料起草、信息综合离退休干部管理等工作；负责局机关及所属单位目标责任制管理和信访等工作；负责监督管理所属单位的国有资产。</w:t>
      </w:r>
    </w:p>
    <w:p>
      <w:pPr>
        <w:shd w:val="solid" w:color="FFFFFF" w:fill="auto"/>
        <w:autoSpaceDN w:val="0"/>
        <w:spacing w:line="315" w:lineRule="atLeast"/>
        <w:ind w:firstLine="420"/>
        <w:rPr>
          <w:rFonts w:ascii="仿宋_GB2312" w:hAnsi="黑体" w:eastAsia="仿宋_GB2312"/>
          <w:sz w:val="32"/>
          <w:szCs w:val="32"/>
        </w:rPr>
      </w:pPr>
      <w:r>
        <w:rPr>
          <w:rFonts w:ascii="仿宋_GB2312" w:hAnsi="黑体" w:eastAsia="仿宋_GB2312"/>
          <w:sz w:val="32"/>
          <w:szCs w:val="32"/>
        </w:rPr>
        <w:t>党的组织按党章和有关规定设置。</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下设9家预算单位，分别为农安县水利局（本级）、农安县水产技术推广站、农安县水土保持工作站、农安县河道堤防管理站、农安县水政水资源管理办公室、农安县农村水利管理中心站、农安县水利工程处、农安县水利勘测设计中心及农安县防汛抗旱办公室。</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widowControl/>
        <w:spacing w:line="300" w:lineRule="atLeast"/>
        <w:jc w:val="left"/>
        <w:rPr>
          <w:rFonts w:hint="eastAsia" w:cs="宋体" w:asciiTheme="minorEastAsia" w:hAnsiTheme="minorEastAsia"/>
          <w:color w:val="333333"/>
          <w:kern w:val="0"/>
          <w:sz w:val="32"/>
          <w:szCs w:val="32"/>
        </w:rPr>
      </w:pPr>
      <w:r>
        <w:rPr>
          <w:rFonts w:hint="eastAsia" w:cs="宋体" w:asciiTheme="minorEastAsia" w:hAnsiTheme="minorEastAsia"/>
          <w:b/>
          <w:bCs/>
          <w:color w:val="333333"/>
          <w:kern w:val="0"/>
          <w:sz w:val="32"/>
          <w:szCs w:val="32"/>
        </w:rPr>
        <w:t xml:space="preserve">  </w:t>
      </w:r>
      <w:r>
        <w:rPr>
          <w:rFonts w:hint="eastAsia" w:ascii="黑体" w:hAnsi="黑体" w:eastAsia="黑体" w:cs="宋体"/>
          <w:b/>
          <w:bCs/>
          <w:color w:val="333333"/>
          <w:kern w:val="0"/>
          <w:sz w:val="32"/>
          <w:szCs w:val="32"/>
        </w:rPr>
        <w:t xml:space="preserve"> 三、2017年收支预算总体情况及增减情况说明</w:t>
      </w:r>
      <w:r>
        <w:rPr>
          <w:rFonts w:hint="eastAsia" w:ascii="黑体" w:hAnsi="黑体" w:eastAsia="黑体" w:cs="宋体"/>
          <w:color w:val="333333"/>
          <w:kern w:val="0"/>
          <w:sz w:val="32"/>
          <w:szCs w:val="32"/>
        </w:rPr>
        <w:br w:type="textWrapping"/>
      </w:r>
      <w:r>
        <w:rPr>
          <w:rFonts w:hint="eastAsia" w:cs="宋体" w:asciiTheme="minorEastAsia" w:hAnsiTheme="minorEastAsia"/>
          <w:color w:val="333333"/>
          <w:kern w:val="0"/>
          <w:sz w:val="32"/>
          <w:szCs w:val="32"/>
        </w:rPr>
        <w:t xml:space="preserve">　　2017年收支总预算共  </w:t>
      </w:r>
      <w:r>
        <w:rPr>
          <w:rFonts w:hint="eastAsia" w:cs="宋体" w:asciiTheme="minorEastAsia" w:hAnsiTheme="minorEastAsia"/>
          <w:color w:val="333333"/>
          <w:kern w:val="0"/>
          <w:sz w:val="32"/>
          <w:szCs w:val="32"/>
          <w:lang w:val="en-US" w:eastAsia="zh-CN"/>
        </w:rPr>
        <w:t>3268.5</w:t>
      </w:r>
      <w:r>
        <w:rPr>
          <w:rFonts w:hint="eastAsia" w:cs="宋体" w:asciiTheme="minorEastAsia" w:hAnsiTheme="minorEastAsia"/>
          <w:color w:val="333333"/>
          <w:kern w:val="0"/>
          <w:sz w:val="32"/>
          <w:szCs w:val="32"/>
        </w:rPr>
        <w:t xml:space="preserve"> 万元，比上年增</w:t>
      </w:r>
      <w:r>
        <w:rPr>
          <w:rFonts w:hint="eastAsia" w:cs="宋体" w:asciiTheme="minorEastAsia" w:hAnsiTheme="minorEastAsia"/>
          <w:color w:val="333333"/>
          <w:kern w:val="0"/>
          <w:sz w:val="32"/>
          <w:szCs w:val="32"/>
          <w:lang w:val="en-US" w:eastAsia="zh-CN"/>
        </w:rPr>
        <w:t>2325.62</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项目资金增加及人员工资上调</w:t>
      </w:r>
      <w:r>
        <w:rPr>
          <w:rFonts w:hint="eastAsia" w:cs="宋体" w:asciiTheme="minorEastAsia" w:hAnsiTheme="minorEastAsia"/>
          <w:color w:val="333333"/>
          <w:kern w:val="0"/>
          <w:sz w:val="32"/>
          <w:szCs w:val="32"/>
        </w:rPr>
        <w:t xml:space="preserve">。其中行政运行收入  </w:t>
      </w:r>
      <w:r>
        <w:rPr>
          <w:rFonts w:hint="eastAsia" w:cs="宋体" w:asciiTheme="minorEastAsia" w:hAnsiTheme="minorEastAsia"/>
          <w:color w:val="333333"/>
          <w:kern w:val="0"/>
          <w:sz w:val="32"/>
          <w:szCs w:val="32"/>
          <w:lang w:val="en-US" w:eastAsia="zh-CN"/>
        </w:rPr>
        <w:t>85.92</w:t>
      </w:r>
      <w:r>
        <w:rPr>
          <w:rFonts w:hint="eastAsia" w:cs="宋体" w:asciiTheme="minorEastAsia" w:hAnsiTheme="minorEastAsia"/>
          <w:color w:val="333333"/>
          <w:kern w:val="0"/>
          <w:sz w:val="32"/>
          <w:szCs w:val="32"/>
        </w:rPr>
        <w:t>万元，比上</w:t>
      </w:r>
      <w:r>
        <w:rPr>
          <w:rFonts w:hint="eastAsia" w:cs="宋体" w:asciiTheme="minorEastAsia" w:hAnsiTheme="minorEastAsia"/>
          <w:color w:val="333333"/>
          <w:kern w:val="0"/>
          <w:sz w:val="32"/>
          <w:szCs w:val="32"/>
          <w:lang w:eastAsia="zh-CN"/>
        </w:rPr>
        <w:t>年</w:t>
      </w:r>
      <w:r>
        <w:rPr>
          <w:rFonts w:hint="eastAsia" w:cs="宋体" w:asciiTheme="minorEastAsia" w:hAnsiTheme="minorEastAsia"/>
          <w:color w:val="333333"/>
          <w:kern w:val="0"/>
          <w:sz w:val="32"/>
          <w:szCs w:val="32"/>
        </w:rPr>
        <w:t>减少</w:t>
      </w:r>
      <w:r>
        <w:rPr>
          <w:rFonts w:hint="eastAsia" w:cs="宋体" w:asciiTheme="minorEastAsia" w:hAnsiTheme="minorEastAsia"/>
          <w:color w:val="333333"/>
          <w:kern w:val="0"/>
          <w:sz w:val="32"/>
          <w:szCs w:val="32"/>
          <w:lang w:val="en-US" w:eastAsia="zh-CN"/>
        </w:rPr>
        <w:t>5.72</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节约各项费用支出</w:t>
      </w:r>
      <w:r>
        <w:rPr>
          <w:rFonts w:hint="eastAsia" w:cs="宋体" w:asciiTheme="minorEastAsia" w:hAnsiTheme="minorEastAsia"/>
          <w:color w:val="333333"/>
          <w:kern w:val="0"/>
          <w:sz w:val="32"/>
          <w:szCs w:val="32"/>
        </w:rPr>
        <w:t xml:space="preserve"> 。事业运行 </w:t>
      </w:r>
      <w:r>
        <w:rPr>
          <w:rFonts w:hint="eastAsia" w:cs="宋体" w:asciiTheme="minorEastAsia" w:hAnsiTheme="minorEastAsia"/>
          <w:color w:val="333333"/>
          <w:kern w:val="0"/>
          <w:sz w:val="32"/>
          <w:szCs w:val="32"/>
          <w:lang w:val="en-US" w:eastAsia="zh-CN"/>
        </w:rPr>
        <w:t>998.27</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998.27</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事业人员工资调整</w:t>
      </w:r>
      <w:r>
        <w:rPr>
          <w:rFonts w:hint="eastAsia" w:cs="宋体" w:asciiTheme="minorEastAsia" w:hAnsiTheme="minorEastAsia"/>
          <w:color w:val="333333"/>
          <w:kern w:val="0"/>
          <w:sz w:val="32"/>
          <w:szCs w:val="32"/>
        </w:rPr>
        <w:t xml:space="preserve">。 社会保障和就业 </w:t>
      </w:r>
      <w:r>
        <w:rPr>
          <w:rFonts w:hint="eastAsia" w:cs="宋体" w:asciiTheme="minorEastAsia" w:hAnsiTheme="minorEastAsia"/>
          <w:color w:val="333333"/>
          <w:kern w:val="0"/>
          <w:sz w:val="32"/>
          <w:szCs w:val="32"/>
          <w:lang w:val="en-US" w:eastAsia="zh-CN"/>
        </w:rPr>
        <w:t>1038.68</w:t>
      </w:r>
      <w:r>
        <w:rPr>
          <w:rFonts w:hint="eastAsia" w:cs="宋体" w:asciiTheme="minorEastAsia" w:hAnsiTheme="minorEastAsia"/>
          <w:color w:val="333333"/>
          <w:kern w:val="0"/>
          <w:sz w:val="32"/>
          <w:szCs w:val="32"/>
        </w:rPr>
        <w:t xml:space="preserve"> 万元，比上年增加</w:t>
      </w:r>
      <w:r>
        <w:rPr>
          <w:rFonts w:hint="eastAsia" w:cs="宋体" w:asciiTheme="minorEastAsia" w:hAnsiTheme="minorEastAsia"/>
          <w:color w:val="333333"/>
          <w:kern w:val="0"/>
          <w:sz w:val="32"/>
          <w:szCs w:val="32"/>
          <w:lang w:val="en-US" w:eastAsia="zh-CN"/>
        </w:rPr>
        <w:t>648.73</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离退休人员工资上涨及社会保障项目资金增加</w:t>
      </w:r>
      <w:r>
        <w:rPr>
          <w:rFonts w:hint="eastAsia" w:cs="宋体" w:asciiTheme="minorEastAsia" w:hAnsiTheme="minorEastAsia"/>
          <w:color w:val="333333"/>
          <w:kern w:val="0"/>
          <w:sz w:val="32"/>
          <w:szCs w:val="32"/>
        </w:rPr>
        <w:t xml:space="preserve"> 。住房保障</w:t>
      </w:r>
      <w:r>
        <w:rPr>
          <w:rFonts w:hint="eastAsia" w:cs="宋体" w:asciiTheme="minorEastAsia" w:hAnsiTheme="minorEastAsia"/>
          <w:color w:val="333333"/>
          <w:kern w:val="0"/>
          <w:sz w:val="32"/>
          <w:szCs w:val="32"/>
          <w:lang w:val="en-US" w:eastAsia="zh-CN"/>
        </w:rPr>
        <w:t>68.49</w:t>
      </w:r>
      <w:r>
        <w:rPr>
          <w:rFonts w:hint="eastAsia" w:cs="宋体" w:asciiTheme="minorEastAsia" w:hAnsiTheme="minorEastAsia"/>
          <w:color w:val="333333"/>
          <w:kern w:val="0"/>
          <w:sz w:val="32"/>
          <w:szCs w:val="32"/>
        </w:rPr>
        <w:t xml:space="preserve"> 万元，比上年增加</w:t>
      </w:r>
      <w:r>
        <w:rPr>
          <w:rFonts w:hint="eastAsia" w:cs="宋体" w:asciiTheme="minorEastAsia" w:hAnsiTheme="minorEastAsia"/>
          <w:color w:val="333333"/>
          <w:kern w:val="0"/>
          <w:sz w:val="32"/>
          <w:szCs w:val="32"/>
          <w:lang w:val="en-US" w:eastAsia="zh-CN"/>
        </w:rPr>
        <w:t>35.26</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职工工资上涨，基数增加，公积金增加</w:t>
      </w:r>
      <w:r>
        <w:rPr>
          <w:rFonts w:hint="eastAsia" w:cs="宋体" w:asciiTheme="minorEastAsia" w:hAnsiTheme="minorEastAsia"/>
          <w:color w:val="333333"/>
          <w:kern w:val="0"/>
          <w:sz w:val="32"/>
          <w:szCs w:val="32"/>
        </w:rPr>
        <w:t>。</w:t>
      </w:r>
    </w:p>
    <w:p>
      <w:pPr>
        <w:widowControl/>
        <w:spacing w:line="300" w:lineRule="atLeast"/>
        <w:jc w:val="left"/>
        <w:rPr>
          <w:rFonts w:hint="eastAsia" w:ascii="黑体" w:hAnsi="黑体" w:eastAsia="黑体" w:cs="宋体"/>
          <w:b/>
          <w:bCs/>
          <w:color w:val="333333"/>
          <w:kern w:val="0"/>
          <w:sz w:val="32"/>
          <w:szCs w:val="32"/>
        </w:rPr>
      </w:pPr>
    </w:p>
    <w:p>
      <w:pPr>
        <w:widowControl/>
        <w:spacing w:line="300" w:lineRule="atLeast"/>
        <w:jc w:val="left"/>
        <w:rPr>
          <w:rFonts w:hint="eastAsia" w:cs="宋体" w:asciiTheme="minorEastAsia" w:hAnsiTheme="minorEastAsia"/>
          <w:color w:val="333333"/>
          <w:kern w:val="0"/>
          <w:sz w:val="32"/>
          <w:szCs w:val="32"/>
        </w:rPr>
      </w:pPr>
      <w:r>
        <w:rPr>
          <w:rFonts w:hint="eastAsia" w:ascii="黑体" w:hAnsi="黑体" w:eastAsia="黑体" w:cs="宋体"/>
          <w:b/>
          <w:bCs/>
          <w:color w:val="333333"/>
          <w:kern w:val="0"/>
          <w:sz w:val="32"/>
          <w:szCs w:val="32"/>
        </w:rPr>
        <w:t xml:space="preserve">   四、机关运行经费支出情况</w:t>
      </w:r>
      <w:r>
        <w:rPr>
          <w:rFonts w:hint="eastAsia" w:ascii="黑体" w:hAnsi="黑体" w:eastAsia="黑体" w:cs="宋体"/>
          <w:b/>
          <w:color w:val="333333"/>
          <w:kern w:val="0"/>
          <w:sz w:val="32"/>
          <w:szCs w:val="32"/>
        </w:rPr>
        <w:br w:type="textWrapping"/>
      </w:r>
      <w:r>
        <w:rPr>
          <w:rFonts w:hint="eastAsia" w:cs="宋体" w:asciiTheme="minorEastAsia" w:hAnsiTheme="minorEastAsia"/>
          <w:color w:val="333333"/>
          <w:kern w:val="0"/>
          <w:sz w:val="32"/>
          <w:szCs w:val="32"/>
        </w:rPr>
        <w:t>　　2017年机关运行经费财政拨款支</w:t>
      </w:r>
      <w:r>
        <w:rPr>
          <w:rFonts w:hint="eastAsia" w:cs="宋体" w:asciiTheme="minorEastAsia" w:hAnsiTheme="minorEastAsia"/>
          <w:color w:val="333333"/>
          <w:kern w:val="0"/>
          <w:sz w:val="32"/>
          <w:szCs w:val="32"/>
          <w:lang w:eastAsia="zh-CN"/>
        </w:rPr>
        <w:t>出</w:t>
      </w:r>
      <w:r>
        <w:rPr>
          <w:rFonts w:hint="eastAsia" w:cs="宋体" w:asciiTheme="minorEastAsia" w:hAnsiTheme="minorEastAsia"/>
          <w:color w:val="333333"/>
          <w:kern w:val="0"/>
          <w:sz w:val="32"/>
          <w:szCs w:val="32"/>
          <w:lang w:val="en-US" w:eastAsia="zh-CN"/>
        </w:rPr>
        <w:t>14.36</w:t>
      </w:r>
      <w:r>
        <w:rPr>
          <w:rFonts w:hint="eastAsia" w:cs="宋体" w:asciiTheme="minorEastAsia" w:hAnsiTheme="minorEastAsia"/>
          <w:color w:val="333333"/>
          <w:kern w:val="0"/>
          <w:sz w:val="32"/>
          <w:szCs w:val="32"/>
        </w:rPr>
        <w:t xml:space="preserve"> 万元，比2016年增加</w:t>
      </w:r>
      <w:r>
        <w:rPr>
          <w:rFonts w:hint="eastAsia" w:cs="宋体" w:asciiTheme="minorEastAsia" w:hAnsiTheme="minorEastAsia"/>
          <w:color w:val="333333"/>
          <w:kern w:val="0"/>
          <w:sz w:val="32"/>
          <w:szCs w:val="32"/>
          <w:lang w:val="en-US" w:eastAsia="zh-CN"/>
        </w:rPr>
        <w:t>0</w:t>
      </w:r>
      <w:r>
        <w:rPr>
          <w:rFonts w:hint="eastAsia" w:cs="宋体" w:asciiTheme="minorEastAsia" w:hAnsiTheme="minorEastAsia"/>
          <w:color w:val="333333"/>
          <w:kern w:val="0"/>
          <w:sz w:val="32"/>
          <w:szCs w:val="32"/>
        </w:rPr>
        <w:t xml:space="preserve"> 万元。</w:t>
      </w:r>
      <w:r>
        <w:rPr>
          <w:rFonts w:hint="eastAsia" w:cs="宋体" w:asciiTheme="minorEastAsia" w:hAnsiTheme="minorEastAsia"/>
          <w:color w:val="333333"/>
          <w:kern w:val="0"/>
          <w:sz w:val="32"/>
          <w:szCs w:val="32"/>
          <w:lang w:eastAsia="zh-CN"/>
        </w:rPr>
        <w:t>无增减。</w:t>
      </w:r>
    </w:p>
    <w:p>
      <w:pPr>
        <w:widowControl/>
        <w:spacing w:line="300" w:lineRule="atLeast"/>
        <w:jc w:val="left"/>
        <w:rPr>
          <w:rFonts w:ascii="黑体" w:hAnsi="黑体" w:eastAsia="黑体" w:cs="宋体"/>
          <w:color w:val="333333"/>
          <w:kern w:val="0"/>
          <w:sz w:val="32"/>
          <w:szCs w:val="32"/>
        </w:rPr>
      </w:pPr>
      <w:r>
        <w:rPr>
          <w:rFonts w:hint="eastAsia" w:cs="宋体" w:asciiTheme="minorEastAsia" w:hAnsiTheme="minorEastAsia"/>
          <w:b/>
          <w:bCs/>
          <w:color w:val="333333"/>
          <w:kern w:val="0"/>
          <w:sz w:val="32"/>
          <w:szCs w:val="32"/>
        </w:rPr>
        <w:t xml:space="preserve"> </w:t>
      </w:r>
      <w:r>
        <w:rPr>
          <w:rFonts w:hint="eastAsia" w:ascii="黑体" w:hAnsi="黑体" w:eastAsia="黑体" w:cs="宋体"/>
          <w:b/>
          <w:bCs/>
          <w:color w:val="333333"/>
          <w:kern w:val="0"/>
          <w:sz w:val="32"/>
          <w:szCs w:val="32"/>
        </w:rPr>
        <w:t xml:space="preserve">  五、、政府采购支出情况</w:t>
      </w:r>
      <w:r>
        <w:rPr>
          <w:rFonts w:hint="eastAsia" w:ascii="黑体" w:hAnsi="黑体" w:eastAsia="黑体" w:cs="宋体"/>
          <w:color w:val="333333"/>
          <w:kern w:val="0"/>
          <w:sz w:val="32"/>
          <w:szCs w:val="32"/>
        </w:rPr>
        <w:br w:type="textWrapping"/>
      </w:r>
      <w:r>
        <w:rPr>
          <w:rFonts w:hint="eastAsia" w:cs="宋体" w:asciiTheme="minorEastAsia" w:hAnsiTheme="minorEastAsia"/>
          <w:color w:val="333333"/>
          <w:kern w:val="0"/>
          <w:sz w:val="32"/>
          <w:szCs w:val="32"/>
        </w:rPr>
        <w:t>　　2017年 政府采购支出总额0万元 ，年初没有安排政府采购支出。</w:t>
      </w:r>
      <w:r>
        <w:rPr>
          <w:rFonts w:hint="eastAsia" w:cs="宋体" w:asciiTheme="minorEastAsia" w:hAnsiTheme="minorEastAsia"/>
          <w:color w:val="333333"/>
          <w:kern w:val="0"/>
          <w:sz w:val="32"/>
          <w:szCs w:val="32"/>
        </w:rPr>
        <w:br w:type="textWrapping"/>
      </w:r>
      <w:r>
        <w:rPr>
          <w:rFonts w:hint="eastAsia" w:cs="宋体" w:asciiTheme="minorEastAsia" w:hAnsiTheme="minorEastAsia"/>
          <w:color w:val="333333"/>
          <w:kern w:val="0"/>
          <w:sz w:val="32"/>
          <w:szCs w:val="32"/>
        </w:rPr>
        <w:t xml:space="preserve">　 </w:t>
      </w:r>
      <w:r>
        <w:rPr>
          <w:rFonts w:hint="eastAsia" w:ascii="黑体" w:hAnsi="黑体" w:eastAsia="黑体" w:cs="宋体"/>
          <w:b/>
          <w:bCs/>
          <w:color w:val="333333"/>
          <w:kern w:val="0"/>
          <w:sz w:val="32"/>
          <w:szCs w:val="32"/>
        </w:rPr>
        <w:t>六、名词解释</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一、财政拨款收入：指财政当年拨付的资金。</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二、事业收入：指事业单位开展专业业务活动及辅助活动所取得的收入。</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三、事业单位经营收入：指事业单位在专业业务活动及其辅助活动之外开展非独立核算经营活动取得的收入。</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四、其他收入：指除上述“财政拨款收入”、“事业收入”、“事业单位经营收入”等以外的收入。</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六、上年结转：指以前年度尚未完成，结转到本年仍按原规定用途继续使用的资金（预算中为预计数）。  </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七、结转下年：指以前年度预算安排、因客观条件发生变化无法按原计划实施，需延迟到以后年度按原规定用途继续使用的资金（预算中为预计数）。</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八、基本支出：指为保障机构正常运转、完成日常工作任务而发生的人员支出和公用支出。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九、项目支出：指在基本支出之外为完成特定行政任务和事业发展目标所发生的支出。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十、事业单位经营支出：指事业单位在专业业务活动及其辅助活动之外开展非独立核算经营活动发生的支出。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十一、住房保障支出：指按照《住房公积金管理条例》的规定，由单位及其在职职工缴存的长期住房储金。</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二、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131"/>
    <w:rsid w:val="0001490E"/>
    <w:rsid w:val="00093D44"/>
    <w:rsid w:val="000D3E94"/>
    <w:rsid w:val="00395534"/>
    <w:rsid w:val="003C5BC0"/>
    <w:rsid w:val="00571548"/>
    <w:rsid w:val="0060193B"/>
    <w:rsid w:val="00705FAF"/>
    <w:rsid w:val="007E17A9"/>
    <w:rsid w:val="00816EA4"/>
    <w:rsid w:val="00964FC0"/>
    <w:rsid w:val="00984DA8"/>
    <w:rsid w:val="00AF3D75"/>
    <w:rsid w:val="00B77560"/>
    <w:rsid w:val="00BA4937"/>
    <w:rsid w:val="00BC7BE9"/>
    <w:rsid w:val="00C571B9"/>
    <w:rsid w:val="00DA189B"/>
    <w:rsid w:val="00E14131"/>
    <w:rsid w:val="00F47BDF"/>
    <w:rsid w:val="01B940F3"/>
    <w:rsid w:val="0344167C"/>
    <w:rsid w:val="4048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page number"/>
    <w:basedOn w:val="3"/>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202</Words>
  <Characters>1153</Characters>
  <Lines>9</Lines>
  <Paragraphs>2</Paragraphs>
  <ScaleCrop>false</ScaleCrop>
  <LinksUpToDate>false</LinksUpToDate>
  <CharactersWithSpaces>1353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2017-10-31T04:30:00Z</dcterms:created>
  <dc:creator>null,null,总收发</dc:creator>
  <cp:lastModifiedBy>Administrator</cp:lastModifiedBy>
  <dcterms:modified xsi:type="dcterms:W3CDTF">2017-11-01T01:59:28Z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