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b/>
          <w:sz w:val="28"/>
          <w:szCs w:val="28"/>
        </w:rPr>
      </w:pPr>
      <w:r>
        <w:rPr>
          <w:rFonts w:hint="eastAsia"/>
          <w:b/>
          <w:sz w:val="28"/>
          <w:szCs w:val="28"/>
        </w:rPr>
        <w:t>附件</w:t>
      </w:r>
      <w:r>
        <w:rPr>
          <w:b/>
          <w:sz w:val="28"/>
          <w:szCs w:val="28"/>
        </w:rPr>
        <w:t>2</w:t>
      </w:r>
    </w:p>
    <w:p>
      <w:pPr>
        <w:snapToGrid w:val="0"/>
        <w:jc w:val="left"/>
        <w:rPr>
          <w:b/>
          <w:sz w:val="28"/>
          <w:szCs w:val="28"/>
        </w:rPr>
      </w:pPr>
    </w:p>
    <w:p>
      <w:pPr>
        <w:snapToGrid w:val="0"/>
        <w:jc w:val="center"/>
        <w:rPr>
          <w:b/>
          <w:sz w:val="36"/>
          <w:szCs w:val="36"/>
        </w:rPr>
      </w:pPr>
      <w:r>
        <w:rPr>
          <w:rFonts w:hint="eastAsia"/>
          <w:b/>
          <w:sz w:val="36"/>
          <w:szCs w:val="36"/>
        </w:rPr>
        <w:t>2020年</w:t>
      </w:r>
      <w:r>
        <w:rPr>
          <w:rFonts w:hint="eastAsia"/>
          <w:b/>
          <w:sz w:val="36"/>
          <w:szCs w:val="36"/>
          <w:lang w:eastAsia="zh-CN"/>
        </w:rPr>
        <w:t>农安县</w:t>
      </w:r>
      <w:r>
        <w:rPr>
          <w:rFonts w:hint="eastAsia"/>
          <w:b/>
          <w:sz w:val="36"/>
          <w:szCs w:val="36"/>
        </w:rPr>
        <w:t>事业单位专项招聘高校毕业生笔试考生行程轨迹、体温监测记录单</w:t>
      </w:r>
    </w:p>
    <w:tbl>
      <w:tblPr>
        <w:tblStyle w:val="4"/>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8月25日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8月26日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8月27日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8月28日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8月29日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8月30日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9月2日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szCs w:val="22"/>
              </w:rPr>
            </w:pPr>
            <w:r>
              <w:rPr>
                <w:rFonts w:hint="eastAsia"/>
                <w:szCs w:val="22"/>
              </w:rPr>
              <w:t>9月</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黑体" w:hAnsi="黑体" w:eastAsia="黑体" w:cs="黑体"/>
                <w:sz w:val="22"/>
              </w:rPr>
            </w:pPr>
            <w:r>
              <w:rPr>
                <w:rFonts w:hint="eastAsia" w:ascii="黑体" w:hAnsi="黑体" w:eastAsia="黑体" w:cs="黑体"/>
                <w:sz w:val="22"/>
              </w:rPr>
              <w:t>1.须如实记录2020年</w:t>
            </w:r>
            <w:r>
              <w:rPr>
                <w:rFonts w:ascii="黑体" w:hAnsi="黑体" w:eastAsia="黑体" w:cs="黑体"/>
                <w:sz w:val="22"/>
              </w:rPr>
              <w:t>8</w:t>
            </w:r>
            <w:r>
              <w:rPr>
                <w:rFonts w:hint="eastAsia" w:ascii="黑体" w:hAnsi="黑体" w:eastAsia="黑体" w:cs="黑体"/>
                <w:sz w:val="22"/>
              </w:rPr>
              <w:t>月</w:t>
            </w:r>
            <w:r>
              <w:rPr>
                <w:rFonts w:ascii="黑体" w:hAnsi="黑体" w:eastAsia="黑体" w:cs="黑体"/>
                <w:sz w:val="22"/>
              </w:rPr>
              <w:t>2</w:t>
            </w:r>
            <w:r>
              <w:rPr>
                <w:rFonts w:hint="eastAsia" w:ascii="黑体" w:hAnsi="黑体" w:eastAsia="黑体" w:cs="黑体"/>
                <w:sz w:val="22"/>
                <w:lang w:val="en-US" w:eastAsia="zh-CN"/>
              </w:rPr>
              <w:t>3</w:t>
            </w:r>
            <w:r>
              <w:rPr>
                <w:rFonts w:hint="eastAsia" w:ascii="黑体" w:hAnsi="黑体" w:eastAsia="黑体" w:cs="黑体"/>
                <w:sz w:val="22"/>
              </w:rPr>
              <w:t>日至2020年9月</w:t>
            </w:r>
            <w:r>
              <w:rPr>
                <w:rFonts w:hint="eastAsia" w:ascii="黑体" w:hAnsi="黑体" w:eastAsia="黑体" w:cs="黑体"/>
                <w:sz w:val="22"/>
                <w:lang w:val="en-US" w:eastAsia="zh-CN"/>
              </w:rPr>
              <w:t>5</w:t>
            </w:r>
            <w:bookmarkStart w:id="0" w:name="_GoBack"/>
            <w:bookmarkEnd w:id="0"/>
            <w:r>
              <w:rPr>
                <w:rFonts w:hint="eastAsia" w:ascii="黑体" w:hAnsi="黑体" w:eastAsia="黑体" w:cs="黑体"/>
                <w:sz w:val="22"/>
              </w:rPr>
              <w:t>日14天内行程和体温。</w:t>
            </w:r>
          </w:p>
          <w:p>
            <w:pPr>
              <w:widowControl/>
              <w:snapToGrid w:val="0"/>
              <w:rPr>
                <w:rFonts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381FE4"/>
    <w:rsid w:val="004A26F9"/>
    <w:rsid w:val="005062C1"/>
    <w:rsid w:val="0055689D"/>
    <w:rsid w:val="00587059"/>
    <w:rsid w:val="005B5FE1"/>
    <w:rsid w:val="005C1735"/>
    <w:rsid w:val="009F008E"/>
    <w:rsid w:val="009F69AF"/>
    <w:rsid w:val="00A03954"/>
    <w:rsid w:val="00A97858"/>
    <w:rsid w:val="00D21D53"/>
    <w:rsid w:val="00D73A05"/>
    <w:rsid w:val="00DC62D3"/>
    <w:rsid w:val="00DD4435"/>
    <w:rsid w:val="00E21267"/>
    <w:rsid w:val="00E56CE0"/>
    <w:rsid w:val="00EA34CA"/>
    <w:rsid w:val="00F334B4"/>
    <w:rsid w:val="6319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页码1"/>
    <w:basedOn w:val="5"/>
    <w:qFormat/>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388</Characters>
  <Lines>3</Lines>
  <Paragraphs>1</Paragraphs>
  <TotalTime>1</TotalTime>
  <ScaleCrop>false</ScaleCrop>
  <LinksUpToDate>false</LinksUpToDate>
  <CharactersWithSpaces>454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2020-07-28T00:20:00Z</dcterms:created>
  <dc:creator>yuan</dc:creator>
  <cp:lastModifiedBy>Administrator</cp:lastModifiedBy>
  <dcterms:modified xsi:type="dcterms:W3CDTF">2020-08-14T05:55:39Z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